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 Fish Story</w:t>
      </w: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I sat next to my younger brother in the back seat of our station wagon as pine trees and  blue sky raced past the window, barely visible above my head. Our feet bounced in tune with the rough-edged road, sliding sideways on the sharp turns, bumping up against each other on the way back to center. We</w:t>
      </w:r>
      <w:r>
        <w:rPr>
          <w:rFonts w:ascii="Times New Roman" w:hAnsi="Times New Roman" w:hint="default"/>
          <w:sz w:val="24"/>
          <w:szCs w:val="24"/>
          <w:rtl w:val="0"/>
          <w:lang w:val="en-US"/>
        </w:rPr>
        <w:t>’</w:t>
      </w:r>
      <w:r>
        <w:rPr>
          <w:rFonts w:ascii="Times New Roman" w:hAnsi="Times New Roman"/>
          <w:sz w:val="24"/>
          <w:szCs w:val="24"/>
          <w:rtl w:val="0"/>
          <w:lang w:val="en-US"/>
        </w:rPr>
        <w:t>re going camping, and, along with our feet, the gear slid back and forth in the rear of the car. My parents loved Yellowstone, loved to stand on riverbanks, fishing poles extended out over the churning water, loved the silence and the soft night sky when only stars and a fire lit the campsite.</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I had been given my first fishing pole and was initiated in the ways of baiting a hook. Not a pleasant experience</w:t>
      </w:r>
      <w:r>
        <w:rPr>
          <w:rFonts w:ascii="Times New Roman" w:hAnsi="Times New Roman" w:hint="default"/>
          <w:sz w:val="24"/>
          <w:szCs w:val="24"/>
          <w:rtl w:val="0"/>
          <w:lang w:val="en-US"/>
        </w:rPr>
        <w:t xml:space="preserve">… </w:t>
      </w:r>
      <w:r>
        <w:rPr>
          <w:rFonts w:ascii="Times New Roman" w:hAnsi="Times New Roman"/>
          <w:sz w:val="24"/>
          <w:szCs w:val="24"/>
          <w:rtl w:val="0"/>
          <w:lang w:val="en-US"/>
        </w:rPr>
        <w:t>I struggled with live, wriggling worms who seemed to sense their fate and would wriggle all the more violently when I threaded the cruel hooks through their slimy, red flesh. I had become quite adept at flinging my line out into the river, soothed by the smooth arc of the line. It seemed to float for a minute, completely motionless before settling into the water.</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Fortunately, I did not catch any fish until the last day. The sharp tug could not be ignored. My father stood over me, urging me to reel it in. With each horrible turn of the reel, the fish, now jumping and straining against the current, finally reached the shore where it quivered at my feet. Its silver scales flashed in the sun as I gently bent to release the hook from its mouth. It stared at me, its eyes already filming over, in what seemed to me to be great sorrow. I froze in that moment and watched as my father ripped the hook out and tossed the fish into a plastic bucket filled with water. </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I didn</w:t>
      </w:r>
      <w:r>
        <w:rPr>
          <w:rFonts w:ascii="Times New Roman" w:hAnsi="Times New Roman" w:hint="default"/>
          <w:sz w:val="24"/>
          <w:szCs w:val="24"/>
          <w:rtl w:val="0"/>
          <w:lang w:val="en-US"/>
        </w:rPr>
        <w:t>’</w:t>
      </w:r>
      <w:r>
        <w:rPr>
          <w:rFonts w:ascii="Times New Roman" w:hAnsi="Times New Roman"/>
          <w:sz w:val="24"/>
          <w:szCs w:val="24"/>
          <w:rtl w:val="0"/>
          <w:lang w:val="en-US"/>
        </w:rPr>
        <w:t>t speak to my father for the remainder of the trip and spent my time hiding in the woods around our campsite. Maybe he understood because he never again insisted that I fish.</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pPr>
      <w:r>
        <w:rPr>
          <w:rFonts w:ascii="Times New Roman" w:hAnsi="Times New Roman"/>
          <w:sz w:val="24"/>
          <w:szCs w:val="24"/>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