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9A52B" w14:textId="39E460AA" w:rsidR="009B589C" w:rsidRPr="00C40202" w:rsidRDefault="009B589C" w:rsidP="009B589C">
      <w:pPr>
        <w:rPr>
          <w:b/>
          <w:bCs/>
          <w:sz w:val="28"/>
        </w:rPr>
      </w:pPr>
      <w:r w:rsidRPr="00C40202">
        <w:rPr>
          <w:b/>
          <w:bCs/>
          <w:sz w:val="28"/>
        </w:rPr>
        <w:t>Story Notes—Life Writers Feedback Session</w:t>
      </w:r>
    </w:p>
    <w:p w14:paraId="78087494" w14:textId="036B5144" w:rsidR="009B589C" w:rsidRPr="00C40202" w:rsidRDefault="009B589C" w:rsidP="009B589C">
      <w:pPr>
        <w:rPr>
          <w:b/>
          <w:bCs/>
          <w:sz w:val="28"/>
        </w:rPr>
      </w:pPr>
      <w:r w:rsidRPr="00C40202">
        <w:rPr>
          <w:b/>
          <w:bCs/>
          <w:sz w:val="28"/>
        </w:rPr>
        <w:t>July 11, 2023</w:t>
      </w:r>
    </w:p>
    <w:p w14:paraId="1F2ECA92" w14:textId="77777777" w:rsidR="009B589C" w:rsidRPr="00C40202" w:rsidRDefault="009B589C" w:rsidP="001825C3">
      <w:pPr>
        <w:spacing w:after="120"/>
      </w:pPr>
    </w:p>
    <w:p w14:paraId="611E14DC" w14:textId="6DB33DC7" w:rsidR="009B589C" w:rsidRPr="00C40202" w:rsidRDefault="00877795" w:rsidP="00DB7980">
      <w:pPr>
        <w:pStyle w:val="ListParagraph"/>
        <w:numPr>
          <w:ilvl w:val="0"/>
          <w:numId w:val="7"/>
        </w:numPr>
        <w:spacing w:after="120"/>
        <w:contextualSpacing w:val="0"/>
      </w:pPr>
      <w:r w:rsidRPr="00C40202">
        <w:rPr>
          <w:b/>
          <w:bCs/>
        </w:rPr>
        <w:t xml:space="preserve">Check(list) it out and </w:t>
      </w:r>
      <w:r w:rsidR="0098274E" w:rsidRPr="00C40202">
        <w:rPr>
          <w:b/>
          <w:bCs/>
        </w:rPr>
        <w:t>then run</w:t>
      </w:r>
      <w:r w:rsidRPr="00C40202">
        <w:rPr>
          <w:b/>
          <w:bCs/>
        </w:rPr>
        <w:t xml:space="preserve"> </w:t>
      </w:r>
      <w:r w:rsidR="00DB7553" w:rsidRPr="00C40202">
        <w:rPr>
          <w:b/>
          <w:bCs/>
        </w:rPr>
        <w:t>with it</w:t>
      </w:r>
      <w:r w:rsidR="009B589C" w:rsidRPr="00C40202">
        <w:rPr>
          <w:b/>
          <w:bCs/>
        </w:rPr>
        <w:t xml:space="preserve">. </w:t>
      </w:r>
      <w:r w:rsidRPr="00C40202">
        <w:t>Add</w:t>
      </w:r>
      <w:r w:rsidR="009B589C" w:rsidRPr="00C40202">
        <w:t xml:space="preserve"> these story notes </w:t>
      </w:r>
      <w:r w:rsidRPr="00C40202">
        <w:t>to your own</w:t>
      </w:r>
      <w:r w:rsidR="009B589C" w:rsidRPr="00C40202">
        <w:t xml:space="preserve"> personal editing checklist. </w:t>
      </w:r>
      <w:r w:rsidR="00E90687" w:rsidRPr="00C40202">
        <w:t>(</w:t>
      </w:r>
      <w:r w:rsidR="00D93F05" w:rsidRPr="00C40202">
        <w:t>We all have</w:t>
      </w:r>
      <w:r w:rsidR="00E90687" w:rsidRPr="00C40202">
        <w:t xml:space="preserve"> our own</w:t>
      </w:r>
      <w:r w:rsidR="00D93F05" w:rsidRPr="00C40202">
        <w:t xml:space="preserve"> </w:t>
      </w:r>
      <w:r w:rsidR="00D93F05" w:rsidRPr="00C40202">
        <w:rPr>
          <w:i/>
          <w:iCs/>
        </w:rPr>
        <w:t>favorite errors</w:t>
      </w:r>
      <w:r w:rsidR="00D93F05" w:rsidRPr="00C40202">
        <w:t xml:space="preserve"> we might</w:t>
      </w:r>
      <w:r w:rsidR="009B589C" w:rsidRPr="00C40202">
        <w:t xml:space="preserve"> overlook</w:t>
      </w:r>
      <w:r w:rsidR="005A51A7" w:rsidRPr="00C40202">
        <w:t xml:space="preserve"> while writing</w:t>
      </w:r>
      <w:r w:rsidR="009B589C" w:rsidRPr="00C40202">
        <w:t xml:space="preserve">, </w:t>
      </w:r>
      <w:r w:rsidR="005A51A7" w:rsidRPr="00C40202">
        <w:t>so</w:t>
      </w:r>
      <w:r w:rsidR="009B589C" w:rsidRPr="00C40202">
        <w:t xml:space="preserve"> use </w:t>
      </w:r>
      <w:r w:rsidR="005A51A7" w:rsidRPr="00C40202">
        <w:t>this list</w:t>
      </w:r>
      <w:r w:rsidR="00E90687" w:rsidRPr="00C40202">
        <w:t>—</w:t>
      </w:r>
      <w:r w:rsidR="005A51A7" w:rsidRPr="00C40202">
        <w:t>added to previous notes</w:t>
      </w:r>
      <w:r w:rsidR="00E90687" w:rsidRPr="00C40202">
        <w:t>—</w:t>
      </w:r>
      <w:r w:rsidR="009B589C" w:rsidRPr="00C40202">
        <w:t xml:space="preserve">to </w:t>
      </w:r>
      <w:r w:rsidR="00D3262D" w:rsidRPr="00C40202">
        <w:t xml:space="preserve">help you </w:t>
      </w:r>
      <w:r w:rsidR="009B589C" w:rsidRPr="00C40202">
        <w:t xml:space="preserve">check </w:t>
      </w:r>
      <w:r w:rsidR="0097256F" w:rsidRPr="00C40202">
        <w:t>the next</w:t>
      </w:r>
      <w:r w:rsidR="009B589C" w:rsidRPr="00C40202">
        <w:t xml:space="preserve"> stories </w:t>
      </w:r>
      <w:r w:rsidR="0097256F" w:rsidRPr="00C40202">
        <w:t xml:space="preserve">you write </w:t>
      </w:r>
      <w:r w:rsidR="009B589C" w:rsidRPr="00C40202">
        <w:rPr>
          <w:i/>
          <w:iCs/>
        </w:rPr>
        <w:t>before</w:t>
      </w:r>
      <w:r w:rsidR="009B589C" w:rsidRPr="00C40202">
        <w:t xml:space="preserve"> </w:t>
      </w:r>
      <w:r w:rsidR="0097256F" w:rsidRPr="00C40202">
        <w:t xml:space="preserve">you </w:t>
      </w:r>
      <w:r w:rsidR="009B589C" w:rsidRPr="00C40202">
        <w:t>submit them for review.</w:t>
      </w:r>
      <w:r w:rsidR="00E90687" w:rsidRPr="00C40202">
        <w:t>)</w:t>
      </w:r>
    </w:p>
    <w:p w14:paraId="7F8BC63D" w14:textId="2D340133" w:rsidR="00A93C3A" w:rsidRPr="00C40202" w:rsidRDefault="00E87E0A" w:rsidP="004F58D0">
      <w:pPr>
        <w:pStyle w:val="ListParagraph"/>
        <w:numPr>
          <w:ilvl w:val="0"/>
          <w:numId w:val="7"/>
        </w:numPr>
        <w:tabs>
          <w:tab w:val="left" w:pos="360"/>
        </w:tabs>
        <w:spacing w:after="80"/>
        <w:contextualSpacing w:val="0"/>
      </w:pPr>
      <w:r w:rsidRPr="00C40202">
        <w:rPr>
          <w:b/>
          <w:bCs/>
        </w:rPr>
        <w:t>Form follows function</w:t>
      </w:r>
      <w:r w:rsidR="00FE3EA6" w:rsidRPr="00C40202">
        <w:rPr>
          <w:b/>
          <w:bCs/>
        </w:rPr>
        <w:t>;</w:t>
      </w:r>
      <w:r w:rsidRPr="00C40202">
        <w:rPr>
          <w:b/>
          <w:bCs/>
        </w:rPr>
        <w:t xml:space="preserve"> </w:t>
      </w:r>
      <w:r w:rsidR="00FE3EA6" w:rsidRPr="00C40202">
        <w:rPr>
          <w:b/>
          <w:bCs/>
        </w:rPr>
        <w:t>f</w:t>
      </w:r>
      <w:r w:rsidRPr="00C40202">
        <w:rPr>
          <w:b/>
          <w:bCs/>
        </w:rPr>
        <w:t xml:space="preserve">ormatting </w:t>
      </w:r>
      <w:r w:rsidR="00F82675" w:rsidRPr="00C40202">
        <w:rPr>
          <w:b/>
          <w:bCs/>
        </w:rPr>
        <w:t>form</w:t>
      </w:r>
      <w:r w:rsidR="00DB7D71" w:rsidRPr="00C40202">
        <w:rPr>
          <w:b/>
          <w:bCs/>
        </w:rPr>
        <w:t>s</w:t>
      </w:r>
      <w:r w:rsidR="00DD0F37" w:rsidRPr="00C40202">
        <w:rPr>
          <w:b/>
          <w:bCs/>
        </w:rPr>
        <w:t xml:space="preserve"> your writing </w:t>
      </w:r>
      <w:r w:rsidR="00160428" w:rsidRPr="00C40202">
        <w:rPr>
          <w:b/>
          <w:bCs/>
        </w:rPr>
        <w:t xml:space="preserve">to function </w:t>
      </w:r>
      <w:r w:rsidR="00CC4498" w:rsidRPr="00C40202">
        <w:rPr>
          <w:b/>
          <w:bCs/>
        </w:rPr>
        <w:t>nicely.</w:t>
      </w:r>
      <w:r w:rsidR="00CC4498" w:rsidRPr="00C40202">
        <w:t xml:space="preserve"> </w:t>
      </w:r>
      <w:r w:rsidR="00A93C3A" w:rsidRPr="00C40202">
        <w:t xml:space="preserve">Make a habit of </w:t>
      </w:r>
      <w:r w:rsidR="009659AA" w:rsidRPr="00C40202">
        <w:t xml:space="preserve">setting up the margins, line spaces, and indentation on your document software before you begin typing. Save time, finger stress, and eyesight </w:t>
      </w:r>
      <w:r w:rsidR="009659AA" w:rsidRPr="00C40202">
        <w:t xml:space="preserve">by </w:t>
      </w:r>
      <w:r w:rsidR="00A93C3A" w:rsidRPr="00C40202">
        <w:t>indenting paragraphs (</w:t>
      </w:r>
      <w:r w:rsidR="00A93C3A" w:rsidRPr="00C40202">
        <w:rPr>
          <w:i/>
          <w:iCs/>
        </w:rPr>
        <w:t>not</w:t>
      </w:r>
      <w:r w:rsidR="00A93C3A" w:rsidRPr="00C40202">
        <w:t xml:space="preserve"> using the block style with extra lines between paragraphs</w:t>
      </w:r>
      <w:r w:rsidR="007E71C2" w:rsidRPr="00C40202">
        <w:t xml:space="preserve"> or manually indenting with tabs or spaces</w:t>
      </w:r>
      <w:r w:rsidR="00A93C3A" w:rsidRPr="00C40202">
        <w:t>) and inserting page numbers</w:t>
      </w:r>
      <w:r w:rsidR="000B013C" w:rsidRPr="00C40202">
        <w:t xml:space="preserve"> to make your manuscript read like a book instead of a business email.</w:t>
      </w:r>
    </w:p>
    <w:p w14:paraId="222F7C29" w14:textId="4A2D5BDD" w:rsidR="00770443" w:rsidRPr="00C40202" w:rsidRDefault="003F6B60" w:rsidP="004F58D0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t xml:space="preserve">Create </w:t>
      </w:r>
      <w:r w:rsidRPr="00C40202">
        <w:rPr>
          <w:b/>
          <w:bCs/>
        </w:rPr>
        <w:t>double-spaced, indented paragraphs</w:t>
      </w:r>
      <w:r w:rsidRPr="00C40202">
        <w:t xml:space="preserve"> </w:t>
      </w:r>
      <w:r w:rsidRPr="00C40202">
        <w:rPr>
          <w:i/>
          <w:iCs/>
        </w:rPr>
        <w:t>without extra line spaces</w:t>
      </w:r>
      <w:r w:rsidR="00155F07" w:rsidRPr="00C40202">
        <w:t>. S</w:t>
      </w:r>
      <w:r w:rsidRPr="00C40202">
        <w:t>elect the paragraph drop-down menu</w:t>
      </w:r>
      <w:r w:rsidR="00D74B2D" w:rsidRPr="00C40202">
        <w:t>.</w:t>
      </w:r>
      <w:r w:rsidRPr="00C40202">
        <w:t xml:space="preserve"> </w:t>
      </w:r>
      <w:r w:rsidR="00D74B2D" w:rsidRPr="00C40202">
        <w:t>A</w:t>
      </w:r>
      <w:r w:rsidRPr="00C40202">
        <w:t xml:space="preserve">djusting the </w:t>
      </w:r>
      <w:r w:rsidR="00743B27" w:rsidRPr="00C40202">
        <w:t xml:space="preserve">indentation and line spacing </w:t>
      </w:r>
      <w:r w:rsidRPr="00C40202">
        <w:t>options</w:t>
      </w:r>
      <w:r w:rsidR="00743B27" w:rsidRPr="00C40202">
        <w:t xml:space="preserve"> </w:t>
      </w:r>
      <w:r w:rsidR="00743B27" w:rsidRPr="00C40202">
        <w:t>at the same time.</w:t>
      </w:r>
      <w:r w:rsidR="00BF45F1" w:rsidRPr="00C40202">
        <w:t xml:space="preserve"> (See </w:t>
      </w:r>
      <w:r w:rsidR="0051070D" w:rsidRPr="00C40202">
        <w:t xml:space="preserve">the </w:t>
      </w:r>
      <w:r w:rsidR="00BF45F1" w:rsidRPr="00C40202">
        <w:t xml:space="preserve">diagram at the end of this document for </w:t>
      </w:r>
      <w:r w:rsidR="0051070D" w:rsidRPr="00C40202">
        <w:t>how-</w:t>
      </w:r>
      <w:proofErr w:type="spellStart"/>
      <w:r w:rsidR="0051070D" w:rsidRPr="00C40202">
        <w:t>tos</w:t>
      </w:r>
      <w:proofErr w:type="spellEnd"/>
      <w:r w:rsidR="0051070D" w:rsidRPr="00C40202">
        <w:t>.)</w:t>
      </w:r>
      <w:r w:rsidR="00070A35" w:rsidRPr="00C40202">
        <w:t xml:space="preserve"> Do this, and </w:t>
      </w:r>
      <w:r w:rsidR="00070A35" w:rsidRPr="00C40202">
        <w:rPr>
          <w:i/>
          <w:iCs/>
        </w:rPr>
        <w:t>like magic</w:t>
      </w:r>
      <w:r w:rsidR="00070A35" w:rsidRPr="00C40202">
        <w:t xml:space="preserve">, your </w:t>
      </w:r>
      <w:r w:rsidR="00FA523B" w:rsidRPr="00C40202">
        <w:t>next paragraph after hitting the ENTER key will automatically indent for you!</w:t>
      </w:r>
    </w:p>
    <w:p w14:paraId="5789531F" w14:textId="2520C3D0" w:rsidR="00B75279" w:rsidRPr="00C40202" w:rsidRDefault="00EA373D" w:rsidP="006251AA">
      <w:pPr>
        <w:pStyle w:val="ListParagraph"/>
        <w:numPr>
          <w:ilvl w:val="1"/>
          <w:numId w:val="7"/>
        </w:numPr>
        <w:spacing w:after="120"/>
        <w:contextualSpacing w:val="0"/>
      </w:pPr>
      <w:r w:rsidRPr="00C40202">
        <w:t>Set up</w:t>
      </w:r>
      <w:r w:rsidR="00B75279" w:rsidRPr="00C40202">
        <w:t xml:space="preserve"> </w:t>
      </w:r>
      <w:r w:rsidR="00A05DCF" w:rsidRPr="00C40202">
        <w:rPr>
          <w:b/>
          <w:bCs/>
        </w:rPr>
        <w:t>page numbers</w:t>
      </w:r>
      <w:r w:rsidR="00A05DCF" w:rsidRPr="00C40202">
        <w:t xml:space="preserve"> through the </w:t>
      </w:r>
      <w:r w:rsidR="00B75279" w:rsidRPr="00C40202">
        <w:t>pag</w:t>
      </w:r>
      <w:r w:rsidRPr="00C40202">
        <w:t>ination</w:t>
      </w:r>
      <w:r w:rsidR="00B75279" w:rsidRPr="00C40202">
        <w:t xml:space="preserve"> </w:t>
      </w:r>
      <w:r w:rsidR="00EC7C76" w:rsidRPr="00C40202">
        <w:t xml:space="preserve">options on </w:t>
      </w:r>
      <w:r w:rsidR="00A404D4" w:rsidRPr="00C40202">
        <w:t xml:space="preserve">Word’s </w:t>
      </w:r>
      <w:r w:rsidR="00A404D4" w:rsidRPr="00C40202">
        <w:rPr>
          <w:b/>
          <w:bCs/>
        </w:rPr>
        <w:t>Insert</w:t>
      </w:r>
      <w:r w:rsidR="00A404D4" w:rsidRPr="00C40202">
        <w:rPr>
          <w:b/>
          <w:bCs/>
          <w:i/>
          <w:iCs/>
        </w:rPr>
        <w:t xml:space="preserve"> </w:t>
      </w:r>
      <w:r w:rsidR="00EC7C76" w:rsidRPr="00C40202">
        <w:t>tab.</w:t>
      </w:r>
    </w:p>
    <w:p w14:paraId="3100F23E" w14:textId="10DA1BC1" w:rsidR="00E024AC" w:rsidRPr="00C40202" w:rsidRDefault="004022BB" w:rsidP="00DB7980">
      <w:pPr>
        <w:pStyle w:val="ListParagraph"/>
        <w:numPr>
          <w:ilvl w:val="0"/>
          <w:numId w:val="7"/>
        </w:numPr>
        <w:spacing w:after="120"/>
        <w:contextualSpacing w:val="0"/>
      </w:pPr>
      <w:r w:rsidRPr="00C40202">
        <w:rPr>
          <w:b/>
          <w:bCs/>
        </w:rPr>
        <w:t xml:space="preserve">Once is enough. </w:t>
      </w:r>
      <w:r w:rsidRPr="00C40202">
        <w:t>Use one space</w:t>
      </w:r>
      <w:r w:rsidR="00931640" w:rsidRPr="00C40202">
        <w:t>—</w:t>
      </w:r>
      <w:r w:rsidR="00931640" w:rsidRPr="00C40202">
        <w:rPr>
          <w:i/>
          <w:iCs/>
        </w:rPr>
        <w:t>only</w:t>
      </w:r>
      <w:r w:rsidR="00931640" w:rsidRPr="00C40202">
        <w:t xml:space="preserve"> one space—after a period or colon. </w:t>
      </w:r>
      <w:r w:rsidR="00851DBF" w:rsidRPr="00C40202">
        <w:t>(Since you’ve by now already set up your paragraph indentation</w:t>
      </w:r>
      <w:r w:rsidR="000D5610" w:rsidRPr="00C40202">
        <w:t xml:space="preserve">, the </w:t>
      </w:r>
      <w:r w:rsidR="000D5610" w:rsidRPr="00C40202">
        <w:rPr>
          <w:i/>
          <w:iCs/>
        </w:rPr>
        <w:t>only</w:t>
      </w:r>
      <w:r w:rsidR="000D5610" w:rsidRPr="00C40202">
        <w:t xml:space="preserve"> time you </w:t>
      </w:r>
      <w:r w:rsidR="00E45014" w:rsidRPr="00C40202">
        <w:t>might</w:t>
      </w:r>
      <w:r w:rsidR="000D5610" w:rsidRPr="00C40202">
        <w:t xml:space="preserve"> </w:t>
      </w:r>
      <w:r w:rsidR="000D5610" w:rsidRPr="00C40202">
        <w:rPr>
          <w:i/>
          <w:iCs/>
        </w:rPr>
        <w:t>ever</w:t>
      </w:r>
      <w:r w:rsidR="000D5610" w:rsidRPr="00C40202">
        <w:t xml:space="preserve"> need to hit the space bar more than once at a time is </w:t>
      </w:r>
      <w:r w:rsidR="00DB0793" w:rsidRPr="00C40202">
        <w:t xml:space="preserve">while shaping poetry—but most </w:t>
      </w:r>
      <w:r w:rsidR="007E439F" w:rsidRPr="00C40202">
        <w:t xml:space="preserve">published </w:t>
      </w:r>
      <w:r w:rsidR="00DB0793" w:rsidRPr="00C40202">
        <w:t xml:space="preserve">poets use </w:t>
      </w:r>
      <w:r w:rsidR="00CF036C" w:rsidRPr="00C40202">
        <w:t>indentation settings</w:t>
      </w:r>
      <w:r w:rsidR="00D0484B" w:rsidRPr="00C40202">
        <w:t xml:space="preserve"> for poems</w:t>
      </w:r>
      <w:r w:rsidR="00CF036C" w:rsidRPr="00C40202">
        <w:t xml:space="preserve"> too!)</w:t>
      </w:r>
    </w:p>
    <w:p w14:paraId="5FD19196" w14:textId="2699261E" w:rsidR="009C2429" w:rsidRPr="00C40202" w:rsidRDefault="009C2429" w:rsidP="004F58D0">
      <w:pPr>
        <w:pStyle w:val="ListParagraph"/>
        <w:numPr>
          <w:ilvl w:val="0"/>
          <w:numId w:val="7"/>
        </w:numPr>
        <w:spacing w:after="80"/>
        <w:contextualSpacing w:val="0"/>
      </w:pPr>
      <w:r w:rsidRPr="00C40202">
        <w:rPr>
          <w:b/>
          <w:bCs/>
        </w:rPr>
        <w:t>Activ</w:t>
      </w:r>
      <w:r w:rsidRPr="00C40202">
        <w:rPr>
          <w:b/>
          <w:bCs/>
        </w:rPr>
        <w:t xml:space="preserve">ate </w:t>
      </w:r>
      <w:r w:rsidR="007E0FE2" w:rsidRPr="00C40202">
        <w:rPr>
          <w:b/>
          <w:bCs/>
        </w:rPr>
        <w:t>your</w:t>
      </w:r>
      <w:r w:rsidRPr="00C40202">
        <w:rPr>
          <w:b/>
          <w:bCs/>
        </w:rPr>
        <w:t xml:space="preserve"> </w:t>
      </w:r>
      <w:r w:rsidR="00EC04A9" w:rsidRPr="00C40202">
        <w:rPr>
          <w:b/>
          <w:bCs/>
        </w:rPr>
        <w:t xml:space="preserve">active </w:t>
      </w:r>
      <w:r w:rsidRPr="00C40202">
        <w:rPr>
          <w:b/>
          <w:bCs/>
        </w:rPr>
        <w:t>verbs</w:t>
      </w:r>
      <w:r w:rsidR="00610A33" w:rsidRPr="00C40202">
        <w:rPr>
          <w:b/>
          <w:bCs/>
        </w:rPr>
        <w:t xml:space="preserve"> </w:t>
      </w:r>
      <w:r w:rsidR="007E0FE2" w:rsidRPr="00C40202">
        <w:rPr>
          <w:b/>
          <w:bCs/>
        </w:rPr>
        <w:t>(</w:t>
      </w:r>
      <w:r w:rsidR="00610A33" w:rsidRPr="00C40202">
        <w:rPr>
          <w:b/>
          <w:bCs/>
        </w:rPr>
        <w:t xml:space="preserve">and inspect your </w:t>
      </w:r>
      <w:r w:rsidR="00282E28" w:rsidRPr="00C40202">
        <w:rPr>
          <w:b/>
          <w:bCs/>
          <w:i/>
          <w:iCs/>
        </w:rPr>
        <w:t>-</w:t>
      </w:r>
      <w:proofErr w:type="spellStart"/>
      <w:r w:rsidR="00282E28" w:rsidRPr="00C40202">
        <w:rPr>
          <w:b/>
          <w:bCs/>
          <w:i/>
          <w:iCs/>
        </w:rPr>
        <w:t>ing</w:t>
      </w:r>
      <w:proofErr w:type="spellEnd"/>
      <w:r w:rsidR="00282E28" w:rsidRPr="00C40202">
        <w:rPr>
          <w:b/>
          <w:bCs/>
        </w:rPr>
        <w:t xml:space="preserve"> words</w:t>
      </w:r>
      <w:r w:rsidR="007E0FE2" w:rsidRPr="00C40202">
        <w:rPr>
          <w:b/>
          <w:bCs/>
        </w:rPr>
        <w:t>)</w:t>
      </w:r>
      <w:r w:rsidRPr="00C40202">
        <w:rPr>
          <w:b/>
          <w:bCs/>
        </w:rPr>
        <w:t xml:space="preserve">. </w:t>
      </w:r>
      <w:r w:rsidRPr="00C40202">
        <w:t xml:space="preserve">Try, try, try to keep verbs active rather than relying on </w:t>
      </w:r>
      <w:r w:rsidRPr="00C40202">
        <w:rPr>
          <w:i/>
          <w:iCs/>
        </w:rPr>
        <w:t>am, is, was</w:t>
      </w:r>
      <w:r w:rsidR="00FC52A4" w:rsidRPr="00C40202">
        <w:t>,</w:t>
      </w:r>
      <w:r w:rsidRPr="00C40202">
        <w:rPr>
          <w:i/>
          <w:iCs/>
        </w:rPr>
        <w:t xml:space="preserve"> </w:t>
      </w:r>
      <w:r w:rsidR="00FC52A4" w:rsidRPr="00C40202">
        <w:t>or</w:t>
      </w:r>
      <w:r w:rsidRPr="00C40202">
        <w:rPr>
          <w:i/>
          <w:iCs/>
        </w:rPr>
        <w:t xml:space="preserve"> were.</w:t>
      </w:r>
    </w:p>
    <w:p w14:paraId="4572CA8E" w14:textId="68357AEB" w:rsidR="009C2429" w:rsidRPr="00C40202" w:rsidRDefault="00282E28" w:rsidP="004F58D0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t xml:space="preserve">Constructions like </w:t>
      </w:r>
      <w:r w:rsidRPr="00C40202">
        <w:rPr>
          <w:i/>
          <w:iCs/>
        </w:rPr>
        <w:t>I was jogging</w:t>
      </w:r>
      <w:r w:rsidRPr="00C40202">
        <w:t>,</w:t>
      </w:r>
      <w:r w:rsidRPr="00C40202">
        <w:rPr>
          <w:i/>
          <w:iCs/>
        </w:rPr>
        <w:t xml:space="preserve"> she was diving</w:t>
      </w:r>
      <w:r w:rsidRPr="00C40202">
        <w:t xml:space="preserve">, or </w:t>
      </w:r>
      <w:r w:rsidRPr="00C40202">
        <w:rPr>
          <w:i/>
          <w:iCs/>
        </w:rPr>
        <w:t xml:space="preserve">he was spelunking </w:t>
      </w:r>
      <w:r w:rsidRPr="00C40202">
        <w:t xml:space="preserve">can usually work in the simple past tense as </w:t>
      </w:r>
      <w:r w:rsidRPr="00C40202">
        <w:rPr>
          <w:i/>
          <w:iCs/>
        </w:rPr>
        <w:t>I jogged, she dove</w:t>
      </w:r>
      <w:r w:rsidRPr="00C40202">
        <w:t>, or</w:t>
      </w:r>
      <w:r w:rsidRPr="00C40202">
        <w:rPr>
          <w:i/>
          <w:iCs/>
        </w:rPr>
        <w:t xml:space="preserve"> he spelunked.</w:t>
      </w:r>
      <w:r w:rsidR="00001FF5" w:rsidRPr="00C40202">
        <w:rPr>
          <w:i/>
          <w:iCs/>
        </w:rPr>
        <w:br/>
      </w:r>
      <w:r w:rsidR="009C2429" w:rsidRPr="00C40202">
        <w:rPr>
          <w:i/>
          <w:iCs/>
        </w:rPr>
        <w:t>We were giving away our furniture.</w:t>
      </w:r>
      <w:r w:rsidR="00001FF5" w:rsidRPr="00C40202">
        <w:t xml:space="preserve"> &gt; </w:t>
      </w:r>
      <w:r w:rsidR="009C2429" w:rsidRPr="00C40202">
        <w:rPr>
          <w:i/>
          <w:iCs/>
        </w:rPr>
        <w:t>We gave away our furniture.</w:t>
      </w:r>
      <w:r w:rsidR="00001FF5" w:rsidRPr="00C40202">
        <w:rPr>
          <w:i/>
          <w:iCs/>
        </w:rPr>
        <w:br/>
      </w:r>
      <w:r w:rsidR="009C2429" w:rsidRPr="00C40202">
        <w:rPr>
          <w:i/>
          <w:iCs/>
        </w:rPr>
        <w:t>I am walking to school.</w:t>
      </w:r>
      <w:r w:rsidR="00001FF5" w:rsidRPr="00C40202">
        <w:rPr>
          <w:i/>
          <w:iCs/>
        </w:rPr>
        <w:t xml:space="preserve"> &gt; </w:t>
      </w:r>
      <w:r w:rsidR="009C2429" w:rsidRPr="00C40202">
        <w:rPr>
          <w:i/>
          <w:iCs/>
        </w:rPr>
        <w:t>I walk to school.</w:t>
      </w:r>
    </w:p>
    <w:p w14:paraId="68A2C2AF" w14:textId="64983039" w:rsidR="00FA3B71" w:rsidRPr="00C40202" w:rsidRDefault="00190055" w:rsidP="004F58D0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t>Also w</w:t>
      </w:r>
      <w:r w:rsidR="0090465A" w:rsidRPr="00C40202">
        <w:t xml:space="preserve">atch for too many phrases or clauses using </w:t>
      </w:r>
      <w:r w:rsidR="00ED08C0" w:rsidRPr="00C40202">
        <w:t>-</w:t>
      </w:r>
      <w:proofErr w:type="spellStart"/>
      <w:r w:rsidR="0090465A" w:rsidRPr="00C40202">
        <w:rPr>
          <w:i/>
          <w:iCs/>
        </w:rPr>
        <w:t>ing</w:t>
      </w:r>
      <w:proofErr w:type="spellEnd"/>
      <w:r w:rsidR="0090465A" w:rsidRPr="00C40202">
        <w:rPr>
          <w:i/>
          <w:iCs/>
        </w:rPr>
        <w:t xml:space="preserve"> </w:t>
      </w:r>
      <w:r w:rsidR="0090465A" w:rsidRPr="00C40202">
        <w:t>words</w:t>
      </w:r>
      <w:r w:rsidR="00A70C54" w:rsidRPr="00C40202">
        <w:t>.</w:t>
      </w:r>
      <w:r w:rsidR="00F3031C" w:rsidRPr="00C40202">
        <w:rPr>
          <w:i/>
          <w:iCs/>
        </w:rPr>
        <w:t xml:space="preserve"> </w:t>
      </w:r>
      <w:r w:rsidR="00F3031C" w:rsidRPr="00C40202">
        <w:t>(</w:t>
      </w:r>
      <w:r w:rsidR="0090465A" w:rsidRPr="00C40202">
        <w:rPr>
          <w:i/>
          <w:iCs/>
        </w:rPr>
        <w:t>I sat in my father’s big leather chair, reading a new book. Sitting in my father’s big leather chair, I read a new book.</w:t>
      </w:r>
      <w:r w:rsidR="00F3031C" w:rsidRPr="00C40202">
        <w:t>)</w:t>
      </w:r>
    </w:p>
    <w:p w14:paraId="2F461EE7" w14:textId="5653D1C1" w:rsidR="0090465A" w:rsidRPr="00C40202" w:rsidRDefault="0090465A" w:rsidP="004F58D0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t>A smattering of</w:t>
      </w:r>
      <w:r w:rsidR="00ED08C0" w:rsidRPr="00C40202">
        <w:t xml:space="preserve"> -</w:t>
      </w:r>
      <w:proofErr w:type="spellStart"/>
      <w:r w:rsidRPr="00C40202">
        <w:rPr>
          <w:i/>
          <w:iCs/>
        </w:rPr>
        <w:t>ing</w:t>
      </w:r>
      <w:proofErr w:type="spellEnd"/>
      <w:r w:rsidRPr="00C40202">
        <w:rPr>
          <w:i/>
          <w:iCs/>
        </w:rPr>
        <w:t xml:space="preserve"> </w:t>
      </w:r>
      <w:r w:rsidRPr="00C40202">
        <w:t>words is fine</w:t>
      </w:r>
      <w:r w:rsidR="00BD52D5" w:rsidRPr="00C40202">
        <w:t xml:space="preserve"> and sometimes necessary to emphasize an ongoing process or condition</w:t>
      </w:r>
      <w:r w:rsidRPr="00C40202">
        <w:t xml:space="preserve">. </w:t>
      </w:r>
      <w:r w:rsidR="00BD52D5" w:rsidRPr="00C40202">
        <w:t xml:space="preserve">(But please </w:t>
      </w:r>
      <w:r w:rsidRPr="00C40202">
        <w:t>don’t over</w:t>
      </w:r>
      <w:r w:rsidR="00BD52D5" w:rsidRPr="00C40202">
        <w:t>use</w:t>
      </w:r>
      <w:r w:rsidRPr="00C40202">
        <w:t xml:space="preserve"> them.</w:t>
      </w:r>
      <w:r w:rsidR="00BD52D5" w:rsidRPr="00C40202">
        <w:t>)</w:t>
      </w:r>
    </w:p>
    <w:p w14:paraId="2872192C" w14:textId="77777777" w:rsidR="009B4152" w:rsidRPr="00C40202" w:rsidRDefault="009B44C9" w:rsidP="004F58D0">
      <w:pPr>
        <w:pStyle w:val="ListParagraph"/>
        <w:numPr>
          <w:ilvl w:val="0"/>
          <w:numId w:val="7"/>
        </w:numPr>
        <w:spacing w:after="80"/>
        <w:contextualSpacing w:val="0"/>
        <w:rPr>
          <w:b/>
          <w:bCs/>
        </w:rPr>
      </w:pPr>
      <w:r w:rsidRPr="00C40202">
        <w:rPr>
          <w:b/>
          <w:bCs/>
        </w:rPr>
        <w:t>Comma</w:t>
      </w:r>
      <w:r w:rsidR="009B4152" w:rsidRPr="00C40202">
        <w:rPr>
          <w:b/>
          <w:bCs/>
        </w:rPr>
        <w:t>s, commas, and more commas.</w:t>
      </w:r>
      <w:r w:rsidRPr="00C40202">
        <w:rPr>
          <w:b/>
          <w:bCs/>
        </w:rPr>
        <w:t xml:space="preserve"> </w:t>
      </w:r>
    </w:p>
    <w:p w14:paraId="0F02D59F" w14:textId="5FEFB312" w:rsidR="00162288" w:rsidRPr="00C40202" w:rsidRDefault="00162288" w:rsidP="004F58D0">
      <w:pPr>
        <w:pStyle w:val="ListParagraph"/>
        <w:numPr>
          <w:ilvl w:val="1"/>
          <w:numId w:val="7"/>
        </w:numPr>
        <w:tabs>
          <w:tab w:val="left" w:pos="360"/>
        </w:tabs>
        <w:spacing w:after="80"/>
        <w:contextualSpacing w:val="0"/>
      </w:pPr>
      <w:r w:rsidRPr="00C40202">
        <w:rPr>
          <w:b/>
          <w:bCs/>
        </w:rPr>
        <w:t xml:space="preserve">Commas separate similar adjectives in a </w:t>
      </w:r>
      <w:r w:rsidR="00957711" w:rsidRPr="00C40202">
        <w:rPr>
          <w:b/>
          <w:bCs/>
        </w:rPr>
        <w:t>description</w:t>
      </w:r>
      <w:r w:rsidRPr="00C40202">
        <w:rPr>
          <w:b/>
          <w:bCs/>
        </w:rPr>
        <w:t>.</w:t>
      </w:r>
      <w:r w:rsidRPr="00C40202">
        <w:t xml:space="preserve"> Generally, if the description would make as much sense if the adjectives were reversed or if you could place the word </w:t>
      </w:r>
      <w:r w:rsidRPr="00C40202">
        <w:rPr>
          <w:i/>
          <w:iCs/>
        </w:rPr>
        <w:t>and</w:t>
      </w:r>
      <w:r w:rsidRPr="00C40202">
        <w:t xml:space="preserve"> between them, use a comma to separate them</w:t>
      </w:r>
      <w:r w:rsidR="00677964" w:rsidRPr="00C40202">
        <w:t>. (</w:t>
      </w:r>
      <w:r w:rsidR="00E82EB0" w:rsidRPr="00C40202">
        <w:rPr>
          <w:i/>
          <w:iCs/>
        </w:rPr>
        <w:t>Her little black dress fit just right</w:t>
      </w:r>
      <w:r w:rsidR="00315F26" w:rsidRPr="00C40202">
        <w:rPr>
          <w:i/>
          <w:iCs/>
        </w:rPr>
        <w:t xml:space="preserve">, </w:t>
      </w:r>
      <w:r w:rsidR="00BB75E7" w:rsidRPr="00C40202">
        <w:rPr>
          <w:i/>
          <w:iCs/>
        </w:rPr>
        <w:t>but the threadbare, faded fabric had seen better days.</w:t>
      </w:r>
      <w:r w:rsidR="00BB75E7" w:rsidRPr="00C40202">
        <w:t>)</w:t>
      </w:r>
      <w:r w:rsidR="00650EE7" w:rsidRPr="00C40202">
        <w:t xml:space="preserve"> Look up the </w:t>
      </w:r>
      <w:r w:rsidR="00650EE7" w:rsidRPr="00C40202">
        <w:rPr>
          <w:b/>
          <w:bCs/>
        </w:rPr>
        <w:t>royal order of adjectives</w:t>
      </w:r>
      <w:r w:rsidR="00650EE7" w:rsidRPr="00C40202">
        <w:t xml:space="preserve"> for more examples.</w:t>
      </w:r>
    </w:p>
    <w:p w14:paraId="56C6A637" w14:textId="002B3C66" w:rsidR="00162288" w:rsidRPr="00C40202" w:rsidRDefault="00744C97" w:rsidP="004F58D0">
      <w:pPr>
        <w:pStyle w:val="ListParagraph"/>
        <w:numPr>
          <w:ilvl w:val="1"/>
          <w:numId w:val="7"/>
        </w:numPr>
        <w:tabs>
          <w:tab w:val="left" w:pos="360"/>
        </w:tabs>
        <w:spacing w:after="80"/>
        <w:contextualSpacing w:val="0"/>
      </w:pPr>
      <w:r w:rsidRPr="00C40202">
        <w:rPr>
          <w:b/>
          <w:bCs/>
        </w:rPr>
        <w:t>Commas needed for</w:t>
      </w:r>
      <w:r w:rsidR="00162288" w:rsidRPr="00C40202">
        <w:rPr>
          <w:b/>
          <w:bCs/>
        </w:rPr>
        <w:t xml:space="preserve"> clarification inside a list of items</w:t>
      </w:r>
      <w:r w:rsidRPr="00C40202">
        <w:rPr>
          <w:b/>
          <w:bCs/>
        </w:rPr>
        <w:t xml:space="preserve"> require</w:t>
      </w:r>
      <w:r w:rsidR="00162288" w:rsidRPr="00C40202">
        <w:rPr>
          <w:b/>
          <w:bCs/>
        </w:rPr>
        <w:t xml:space="preserve"> semicolons to separate the listed items</w:t>
      </w:r>
      <w:r w:rsidR="00677964" w:rsidRPr="00C40202">
        <w:t>.</w:t>
      </w:r>
      <w:r w:rsidR="00256E06" w:rsidRPr="00C40202">
        <w:t xml:space="preserve"> </w:t>
      </w:r>
      <w:r w:rsidR="00162288" w:rsidRPr="00C40202">
        <w:t>Johnny invited his cousins, Clara and Tomás; his parents; his three best friends, Big Tim, Little Ralph, and Ricky; and his favorite uncle, not the one on his mother’s side but his father’s, to celebrate at the park.</w:t>
      </w:r>
    </w:p>
    <w:p w14:paraId="575A68CB" w14:textId="67D7A44A" w:rsidR="005D79A1" w:rsidRPr="00C40202" w:rsidRDefault="009B4152" w:rsidP="004F58D0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 xml:space="preserve">Use </w:t>
      </w:r>
      <w:r w:rsidR="005D79A1" w:rsidRPr="00C40202">
        <w:rPr>
          <w:b/>
          <w:bCs/>
        </w:rPr>
        <w:t xml:space="preserve">a comma </w:t>
      </w:r>
      <w:r w:rsidR="009B44C9" w:rsidRPr="00C40202">
        <w:rPr>
          <w:b/>
          <w:bCs/>
        </w:rPr>
        <w:t>before</w:t>
      </w:r>
      <w:r w:rsidR="005D79A1" w:rsidRPr="00C40202">
        <w:rPr>
          <w:b/>
          <w:bCs/>
        </w:rPr>
        <w:t xml:space="preserve"> the</w:t>
      </w:r>
      <w:r w:rsidR="009B44C9" w:rsidRPr="00C40202">
        <w:rPr>
          <w:b/>
          <w:bCs/>
        </w:rPr>
        <w:t xml:space="preserve"> conjunction in a series</w:t>
      </w:r>
      <w:r w:rsidR="001C7733" w:rsidRPr="00C40202">
        <w:t xml:space="preserve"> of </w:t>
      </w:r>
      <w:r w:rsidR="001C7733" w:rsidRPr="00C40202">
        <w:rPr>
          <w:i/>
          <w:iCs/>
        </w:rPr>
        <w:t>more</w:t>
      </w:r>
      <w:r w:rsidR="001C7733" w:rsidRPr="00C40202">
        <w:t xml:space="preserve"> than two</w:t>
      </w:r>
      <w:r w:rsidR="005D79A1" w:rsidRPr="00C40202">
        <w:t xml:space="preserve">. </w:t>
      </w:r>
      <w:r w:rsidR="00317359" w:rsidRPr="00C40202">
        <w:t>(</w:t>
      </w:r>
      <w:r w:rsidR="00317359" w:rsidRPr="00C40202">
        <w:rPr>
          <w:i/>
          <w:iCs/>
        </w:rPr>
        <w:t xml:space="preserve">He cooked bacon and scrambled eggs. But she wished he’d made </w:t>
      </w:r>
      <w:r w:rsidR="002D641C" w:rsidRPr="00C40202">
        <w:rPr>
          <w:i/>
          <w:iCs/>
        </w:rPr>
        <w:t>sausage, fried eggs, and pancakes.</w:t>
      </w:r>
      <w:r w:rsidR="002D641C" w:rsidRPr="00C40202">
        <w:t>)</w:t>
      </w:r>
    </w:p>
    <w:p w14:paraId="0BF28037" w14:textId="7E1B2D90" w:rsidR="00B13841" w:rsidRPr="00C40202" w:rsidRDefault="00CC0C2C" w:rsidP="004F58D0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Use a c</w:t>
      </w:r>
      <w:r w:rsidR="001C7733" w:rsidRPr="00C40202">
        <w:rPr>
          <w:b/>
          <w:bCs/>
        </w:rPr>
        <w:t xml:space="preserve">omma before </w:t>
      </w:r>
      <w:r w:rsidRPr="00C40202">
        <w:rPr>
          <w:b/>
          <w:bCs/>
        </w:rPr>
        <w:t xml:space="preserve">the </w:t>
      </w:r>
      <w:r w:rsidR="001C7733" w:rsidRPr="00C40202">
        <w:rPr>
          <w:b/>
          <w:bCs/>
        </w:rPr>
        <w:t>conjunction</w:t>
      </w:r>
      <w:r w:rsidR="001C7733" w:rsidRPr="00C40202">
        <w:t xml:space="preserve"> </w:t>
      </w:r>
      <w:r w:rsidRPr="00C40202">
        <w:t>(</w:t>
      </w:r>
      <w:r w:rsidRPr="00C40202">
        <w:rPr>
          <w:i/>
          <w:iCs/>
        </w:rPr>
        <w:t>and</w:t>
      </w:r>
      <w:r w:rsidRPr="00C40202">
        <w:t xml:space="preserve">, </w:t>
      </w:r>
      <w:r w:rsidR="00363934" w:rsidRPr="00C40202">
        <w:rPr>
          <w:i/>
          <w:iCs/>
        </w:rPr>
        <w:t>but</w:t>
      </w:r>
      <w:r w:rsidR="00363934" w:rsidRPr="00C40202">
        <w:t xml:space="preserve">, </w:t>
      </w:r>
      <w:r w:rsidR="00363934" w:rsidRPr="00C40202">
        <w:rPr>
          <w:i/>
          <w:iCs/>
        </w:rPr>
        <w:t>for</w:t>
      </w:r>
      <w:r w:rsidR="00363934" w:rsidRPr="00C40202">
        <w:t xml:space="preserve">, </w:t>
      </w:r>
      <w:r w:rsidR="00363934" w:rsidRPr="00C40202">
        <w:rPr>
          <w:i/>
          <w:iCs/>
        </w:rPr>
        <w:t>nor</w:t>
      </w:r>
      <w:r w:rsidR="00363934" w:rsidRPr="00C40202">
        <w:t xml:space="preserve">, </w:t>
      </w:r>
      <w:r w:rsidR="00363934" w:rsidRPr="00C40202">
        <w:rPr>
          <w:i/>
          <w:iCs/>
        </w:rPr>
        <w:t>or</w:t>
      </w:r>
      <w:r w:rsidR="00363934" w:rsidRPr="00C40202">
        <w:t xml:space="preserve">, </w:t>
      </w:r>
      <w:r w:rsidR="00363934" w:rsidRPr="00C40202">
        <w:rPr>
          <w:i/>
          <w:iCs/>
        </w:rPr>
        <w:t>so</w:t>
      </w:r>
      <w:r w:rsidR="00363934" w:rsidRPr="00C40202">
        <w:t xml:space="preserve">, </w:t>
      </w:r>
      <w:r w:rsidR="00363934" w:rsidRPr="00C40202">
        <w:rPr>
          <w:i/>
          <w:iCs/>
        </w:rPr>
        <w:t>yet</w:t>
      </w:r>
      <w:r w:rsidR="00363934" w:rsidRPr="00C40202">
        <w:t>)</w:t>
      </w:r>
      <w:r w:rsidR="00985F4C" w:rsidRPr="00C40202">
        <w:t xml:space="preserve"> </w:t>
      </w:r>
      <w:r w:rsidR="00736A93" w:rsidRPr="00C40202">
        <w:rPr>
          <w:b/>
          <w:bCs/>
        </w:rPr>
        <w:t>to join two complete sentences</w:t>
      </w:r>
      <w:r w:rsidR="00736A93" w:rsidRPr="00C40202">
        <w:rPr>
          <w:b/>
          <w:bCs/>
        </w:rPr>
        <w:t>.</w:t>
      </w:r>
      <w:r w:rsidR="00736A93" w:rsidRPr="00C40202">
        <w:rPr>
          <w:b/>
          <w:bCs/>
        </w:rPr>
        <w:t xml:space="preserve"> </w:t>
      </w:r>
      <w:r w:rsidR="004B727C" w:rsidRPr="00C40202">
        <w:t>(</w:t>
      </w:r>
      <w:r w:rsidR="00AE3DC1" w:rsidRPr="00C40202">
        <w:rPr>
          <w:i/>
          <w:iCs/>
        </w:rPr>
        <w:t>I planted flowers, but my dog dug them up.</w:t>
      </w:r>
      <w:r w:rsidR="004B727C" w:rsidRPr="00C40202">
        <w:rPr>
          <w:i/>
          <w:iCs/>
        </w:rPr>
        <w:t xml:space="preserve"> </w:t>
      </w:r>
      <w:r w:rsidR="00803983" w:rsidRPr="00C40202">
        <w:rPr>
          <w:i/>
          <w:iCs/>
        </w:rPr>
        <w:t>The road was slippery, for it rained all night.</w:t>
      </w:r>
      <w:r w:rsidR="004B727C" w:rsidRPr="00C40202">
        <w:t>)</w:t>
      </w:r>
    </w:p>
    <w:p w14:paraId="273CA178" w14:textId="77777777" w:rsidR="00C27F37" w:rsidRPr="00C40202" w:rsidRDefault="004A5C87" w:rsidP="009137D3">
      <w:pPr>
        <w:pStyle w:val="ListParagraph"/>
        <w:numPr>
          <w:ilvl w:val="0"/>
          <w:numId w:val="7"/>
        </w:numPr>
        <w:spacing w:after="80"/>
        <w:contextualSpacing w:val="0"/>
        <w:rPr>
          <w:i/>
          <w:iCs/>
        </w:rPr>
      </w:pPr>
      <w:r w:rsidRPr="00C40202">
        <w:rPr>
          <w:b/>
          <w:bCs/>
        </w:rPr>
        <w:t xml:space="preserve">A capital </w:t>
      </w:r>
      <w:proofErr w:type="gramStart"/>
      <w:r w:rsidRPr="00C40202">
        <w:rPr>
          <w:b/>
          <w:bCs/>
        </w:rPr>
        <w:t>approach</w:t>
      </w:r>
      <w:proofErr w:type="gramEnd"/>
      <w:r w:rsidRPr="00C40202">
        <w:rPr>
          <w:b/>
          <w:bCs/>
        </w:rPr>
        <w:t xml:space="preserve">. </w:t>
      </w:r>
      <w:r w:rsidR="00447C0F" w:rsidRPr="00C40202">
        <w:t>Capitalize only proper nouns (official names or nicknames)</w:t>
      </w:r>
      <w:r w:rsidR="00F52E1A" w:rsidRPr="00C40202">
        <w:t>.</w:t>
      </w:r>
      <w:r w:rsidR="00322646" w:rsidRPr="00C40202">
        <w:t xml:space="preserve"> </w:t>
      </w:r>
    </w:p>
    <w:p w14:paraId="109823FA" w14:textId="4CC932D6" w:rsidR="00FB2E3F" w:rsidRPr="00C40202" w:rsidRDefault="00767D72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An official department or program name</w:t>
      </w:r>
      <w:r w:rsidRPr="00C40202">
        <w:t xml:space="preserve"> might be capitalized within a</w:t>
      </w:r>
      <w:r w:rsidR="00F52E1A" w:rsidRPr="00C40202">
        <w:t xml:space="preserve"> </w:t>
      </w:r>
      <w:r w:rsidRPr="00C40202">
        <w:t xml:space="preserve">specific </w:t>
      </w:r>
      <w:r w:rsidR="00F52E1A" w:rsidRPr="00C40202">
        <w:t>company</w:t>
      </w:r>
      <w:r w:rsidR="00C27F37" w:rsidRPr="00C40202">
        <w:t>, but a general description is not.</w:t>
      </w:r>
      <w:r w:rsidR="0089658E" w:rsidRPr="00C40202">
        <w:t xml:space="preserve"> </w:t>
      </w:r>
      <w:r w:rsidR="00ED5405" w:rsidRPr="00C40202">
        <w:t>(</w:t>
      </w:r>
      <w:r w:rsidR="00FB2E3F" w:rsidRPr="00C40202">
        <w:rPr>
          <w:i/>
          <w:iCs/>
        </w:rPr>
        <w:t>The XYZ Hospital Emergency Department [an official name] forbids smoking inside triage areas.</w:t>
      </w:r>
      <w:r w:rsidR="00ED5405" w:rsidRPr="00C40202">
        <w:t xml:space="preserve"> </w:t>
      </w:r>
      <w:r w:rsidR="00FB2E3F" w:rsidRPr="00C40202">
        <w:rPr>
          <w:i/>
          <w:iCs/>
        </w:rPr>
        <w:t>The emergency department [a description of a place’s function]</w:t>
      </w:r>
      <w:r w:rsidR="00ED5405" w:rsidRPr="00C40202">
        <w:rPr>
          <w:i/>
          <w:iCs/>
        </w:rPr>
        <w:t xml:space="preserve"> also</w:t>
      </w:r>
      <w:r w:rsidR="00FB2E3F" w:rsidRPr="00C40202">
        <w:rPr>
          <w:i/>
          <w:iCs/>
        </w:rPr>
        <w:t xml:space="preserve"> forbids </w:t>
      </w:r>
      <w:r w:rsidR="00ED5405" w:rsidRPr="00C40202">
        <w:rPr>
          <w:i/>
          <w:iCs/>
        </w:rPr>
        <w:t>cell phones</w:t>
      </w:r>
      <w:r w:rsidR="00FB2E3F" w:rsidRPr="00C40202">
        <w:rPr>
          <w:i/>
          <w:iCs/>
        </w:rPr>
        <w:t xml:space="preserve"> inside </w:t>
      </w:r>
      <w:r w:rsidR="00ED5405" w:rsidRPr="00C40202">
        <w:rPr>
          <w:i/>
          <w:iCs/>
        </w:rPr>
        <w:t>treatment</w:t>
      </w:r>
      <w:r w:rsidR="00FB2E3F" w:rsidRPr="00C40202">
        <w:rPr>
          <w:i/>
          <w:iCs/>
        </w:rPr>
        <w:t xml:space="preserve"> areas.</w:t>
      </w:r>
      <w:r w:rsidR="00ED5405" w:rsidRPr="00C40202">
        <w:t>)</w:t>
      </w:r>
    </w:p>
    <w:p w14:paraId="282AAD54" w14:textId="0E5BD434" w:rsidR="006563CF" w:rsidRPr="00C40202" w:rsidRDefault="00E578BA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School courses</w:t>
      </w:r>
      <w:r w:rsidRPr="00C40202">
        <w:t xml:space="preserve"> are capitalized only if part of a formal name.</w:t>
      </w:r>
      <w:r w:rsidR="00ED5405" w:rsidRPr="00C40202">
        <w:t xml:space="preserve"> </w:t>
      </w:r>
      <w:r w:rsidR="007D2638" w:rsidRPr="00C40202">
        <w:t>(</w:t>
      </w:r>
      <w:r w:rsidRPr="00C40202">
        <w:rPr>
          <w:i/>
          <w:iCs/>
        </w:rPr>
        <w:t>I had to take a lot of math courses before I could work in the hospital pharmacy. My favorite was Geometry II in high school because I had a fun teacher.</w:t>
      </w:r>
      <w:r w:rsidR="007D2638" w:rsidRPr="00C40202">
        <w:t>)</w:t>
      </w:r>
    </w:p>
    <w:p w14:paraId="6E1803AC" w14:textId="0FCEA973" w:rsidR="007F2A3A" w:rsidRPr="00C40202" w:rsidRDefault="007F2A3A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Capitalize job titles only when they immediately precede a person’s name</w:t>
      </w:r>
      <w:r w:rsidRPr="00C40202">
        <w:t xml:space="preserve"> as if the title is a prefix to their name. In other arrangements, job titles are lowercase</w:t>
      </w:r>
      <w:r w:rsidR="009F1E1B" w:rsidRPr="00C40202">
        <w:t>. (</w:t>
      </w:r>
      <w:r w:rsidRPr="00C40202">
        <w:rPr>
          <w:i/>
          <w:iCs/>
        </w:rPr>
        <w:t>The current mayor of Orlando</w:t>
      </w:r>
      <w:r w:rsidR="00691602" w:rsidRPr="00C40202">
        <w:rPr>
          <w:i/>
          <w:iCs/>
        </w:rPr>
        <w:t>,</w:t>
      </w:r>
      <w:r w:rsidRPr="00C40202">
        <w:rPr>
          <w:i/>
          <w:iCs/>
        </w:rPr>
        <w:t xml:space="preserve"> Buddy Dyer</w:t>
      </w:r>
      <w:r w:rsidR="00691602" w:rsidRPr="00C40202">
        <w:rPr>
          <w:i/>
          <w:iCs/>
        </w:rPr>
        <w:t>, said in a press release…</w:t>
      </w:r>
      <w:r w:rsidRPr="00C40202">
        <w:rPr>
          <w:i/>
          <w:iCs/>
        </w:rPr>
        <w:t>Orlando Mayor Buddy Dyer said in a press release…</w:t>
      </w:r>
      <w:r w:rsidR="0006278B" w:rsidRPr="00C40202">
        <w:rPr>
          <w:i/>
          <w:iCs/>
        </w:rPr>
        <w:t xml:space="preserve">) </w:t>
      </w:r>
      <w:r w:rsidR="0006278B" w:rsidRPr="00C40202">
        <w:t>(</w:t>
      </w:r>
      <w:r w:rsidRPr="00C40202">
        <w:rPr>
          <w:i/>
          <w:iCs/>
        </w:rPr>
        <w:t xml:space="preserve">The company’s chief financial officer, Scrooge </w:t>
      </w:r>
      <w:proofErr w:type="spellStart"/>
      <w:r w:rsidRPr="00C40202">
        <w:rPr>
          <w:i/>
          <w:iCs/>
        </w:rPr>
        <w:t>McDuck</w:t>
      </w:r>
      <w:proofErr w:type="spellEnd"/>
      <w:r w:rsidRPr="00C40202">
        <w:rPr>
          <w:i/>
          <w:iCs/>
        </w:rPr>
        <w:t xml:space="preserve">, told investors…When asked, Chief Financial Officer Scrooge </w:t>
      </w:r>
      <w:proofErr w:type="spellStart"/>
      <w:r w:rsidRPr="00C40202">
        <w:rPr>
          <w:i/>
          <w:iCs/>
        </w:rPr>
        <w:t>McDuck</w:t>
      </w:r>
      <w:proofErr w:type="spellEnd"/>
      <w:r w:rsidRPr="00C40202">
        <w:rPr>
          <w:i/>
          <w:iCs/>
        </w:rPr>
        <w:t xml:space="preserve"> said…</w:t>
      </w:r>
      <w:r w:rsidR="009F1E1B" w:rsidRPr="00C40202">
        <w:rPr>
          <w:i/>
          <w:iCs/>
        </w:rPr>
        <w:t>)</w:t>
      </w:r>
    </w:p>
    <w:p w14:paraId="33BB58B4" w14:textId="40AF557A" w:rsidR="00A426F6" w:rsidRPr="00C40202" w:rsidRDefault="00752D0D" w:rsidP="000F06BD">
      <w:pPr>
        <w:pStyle w:val="ListParagraph"/>
        <w:numPr>
          <w:ilvl w:val="0"/>
          <w:numId w:val="7"/>
        </w:numPr>
        <w:spacing w:after="120"/>
        <w:contextualSpacing w:val="0"/>
      </w:pPr>
      <w:r w:rsidRPr="00C40202">
        <w:rPr>
          <w:b/>
          <w:bCs/>
        </w:rPr>
        <w:t>Do you expect an answer</w:t>
      </w:r>
      <w:r w:rsidR="0081558C" w:rsidRPr="00C40202">
        <w:rPr>
          <w:b/>
          <w:bCs/>
        </w:rPr>
        <w:t xml:space="preserve">? </w:t>
      </w:r>
      <w:r w:rsidR="00BA6269" w:rsidRPr="00C40202">
        <w:t>For rhetorical questions</w:t>
      </w:r>
      <w:r w:rsidR="0081558C" w:rsidRPr="00C40202">
        <w:t xml:space="preserve"> (when the speaker or narrator doesn’t </w:t>
      </w:r>
      <w:r w:rsidR="00BA6269" w:rsidRPr="00C40202">
        <w:t>expect someone to answer)</w:t>
      </w:r>
      <w:r w:rsidR="0081558C" w:rsidRPr="00C40202">
        <w:t xml:space="preserve"> just like regular questions, </w:t>
      </w:r>
      <w:r w:rsidR="00BA6269" w:rsidRPr="00C40202">
        <w:t>punctuate</w:t>
      </w:r>
      <w:r w:rsidR="00A44720" w:rsidRPr="00C40202">
        <w:t xml:space="preserve"> the end of the sentence with a question mark (inside the quotation marks if spoken aloud) or perhaps an exclamation point if </w:t>
      </w:r>
      <w:r w:rsidR="0071143F" w:rsidRPr="00C40202">
        <w:t>that seems more appropriate to the emotion being conveyed.</w:t>
      </w:r>
      <w:r w:rsidR="000F06BD" w:rsidRPr="00C40202">
        <w:t xml:space="preserve"> </w:t>
      </w:r>
      <w:r w:rsidR="006F3115" w:rsidRPr="00C40202">
        <w:t>(</w:t>
      </w:r>
      <w:r w:rsidR="00D06589" w:rsidRPr="00C40202">
        <w:rPr>
          <w:i/>
          <w:iCs/>
        </w:rPr>
        <w:t>How could you do such a thing?</w:t>
      </w:r>
      <w:r w:rsidR="000F06BD" w:rsidRPr="00C40202">
        <w:rPr>
          <w:i/>
          <w:iCs/>
        </w:rPr>
        <w:t xml:space="preserve"> </w:t>
      </w:r>
      <w:r w:rsidR="00D06589" w:rsidRPr="00C40202">
        <w:rPr>
          <w:i/>
          <w:iCs/>
        </w:rPr>
        <w:t>How could you do such a thing!</w:t>
      </w:r>
      <w:r w:rsidR="000F06BD" w:rsidRPr="00C40202">
        <w:rPr>
          <w:i/>
          <w:iCs/>
        </w:rPr>
        <w:t xml:space="preserve"> </w:t>
      </w:r>
      <w:r w:rsidR="00A426F6" w:rsidRPr="00C40202">
        <w:rPr>
          <w:i/>
          <w:iCs/>
        </w:rPr>
        <w:t>Who would have imagined?</w:t>
      </w:r>
      <w:r w:rsidR="006F3115" w:rsidRPr="00C40202">
        <w:rPr>
          <w:i/>
          <w:iCs/>
        </w:rPr>
        <w:t xml:space="preserve"> </w:t>
      </w:r>
      <w:r w:rsidR="00701B13" w:rsidRPr="00C40202">
        <w:rPr>
          <w:i/>
          <w:iCs/>
        </w:rPr>
        <w:t>Who would have imagined!</w:t>
      </w:r>
      <w:r w:rsidR="006F3115" w:rsidRPr="00C40202">
        <w:t>)</w:t>
      </w:r>
    </w:p>
    <w:p w14:paraId="37C32B05" w14:textId="44F49366" w:rsidR="0071143F" w:rsidRPr="00C40202" w:rsidRDefault="00110364" w:rsidP="009137D3">
      <w:pPr>
        <w:pStyle w:val="ListParagraph"/>
        <w:numPr>
          <w:ilvl w:val="0"/>
          <w:numId w:val="7"/>
        </w:numPr>
        <w:spacing w:after="80"/>
        <w:contextualSpacing w:val="0"/>
      </w:pPr>
      <w:r w:rsidRPr="00C40202">
        <w:rPr>
          <w:b/>
          <w:bCs/>
        </w:rPr>
        <w:lastRenderedPageBreak/>
        <w:t>Pardon my</w:t>
      </w:r>
      <w:r w:rsidR="008F3DC0" w:rsidRPr="00C40202">
        <w:rPr>
          <w:b/>
          <w:bCs/>
        </w:rPr>
        <w:t xml:space="preserve"> </w:t>
      </w:r>
      <w:r w:rsidR="008F3DC0" w:rsidRPr="00C40202">
        <w:rPr>
          <w:b/>
          <w:bCs/>
          <w:i/>
          <w:iCs/>
        </w:rPr>
        <w:t>bleep</w:t>
      </w:r>
      <w:r w:rsidR="00DD2611" w:rsidRPr="00C40202">
        <w:rPr>
          <w:b/>
          <w:bCs/>
        </w:rPr>
        <w:t>.</w:t>
      </w:r>
      <w:r w:rsidR="009A7376" w:rsidRPr="00C40202">
        <w:rPr>
          <w:b/>
          <w:bCs/>
        </w:rPr>
        <w:t xml:space="preserve"> </w:t>
      </w:r>
      <w:r w:rsidR="003C1523" w:rsidRPr="00C40202">
        <w:t xml:space="preserve">To represent omitted profanity (or to omit some aspect of identity), </w:t>
      </w:r>
      <w:r w:rsidR="009A7376" w:rsidRPr="00C40202">
        <w:t>choose ONE of the</w:t>
      </w:r>
      <w:r w:rsidR="003C1523" w:rsidRPr="00C40202">
        <w:t xml:space="preserve"> approach</w:t>
      </w:r>
      <w:r w:rsidR="009A7376" w:rsidRPr="00C40202">
        <w:t>es</w:t>
      </w:r>
      <w:r w:rsidR="00024167" w:rsidRPr="00C40202">
        <w:t xml:space="preserve"> below</w:t>
      </w:r>
      <w:r w:rsidR="009A7376" w:rsidRPr="00C40202">
        <w:t xml:space="preserve"> to apply consistently throughout your work</w:t>
      </w:r>
      <w:r w:rsidR="00F53AC6" w:rsidRPr="00C40202">
        <w:t>.</w:t>
      </w:r>
      <w:r w:rsidR="00632AEC" w:rsidRPr="00C40202">
        <w:t xml:space="preserve"> </w:t>
      </w:r>
      <w:r w:rsidR="003811E6" w:rsidRPr="00C40202">
        <w:t>(</w:t>
      </w:r>
      <w:r w:rsidR="00632AEC" w:rsidRPr="00C40202">
        <w:t xml:space="preserve">The </w:t>
      </w:r>
      <w:r w:rsidR="00B72554" w:rsidRPr="00C40202">
        <w:t>most identifiable method is first; the least identifiable is last</w:t>
      </w:r>
      <w:r w:rsidR="00BC1764" w:rsidRPr="00C40202">
        <w:t>.</w:t>
      </w:r>
      <w:r w:rsidR="003811E6" w:rsidRPr="00C40202">
        <w:t>)</w:t>
      </w:r>
      <w:r w:rsidR="00024167" w:rsidRPr="00C40202">
        <w:t xml:space="preserve"> Examples </w:t>
      </w:r>
      <w:r w:rsidR="00E56F5A" w:rsidRPr="00C40202">
        <w:t xml:space="preserve">below </w:t>
      </w:r>
      <w:r w:rsidR="00024167" w:rsidRPr="00C40202">
        <w:t xml:space="preserve">obscure the words </w:t>
      </w:r>
      <w:r w:rsidR="00024167" w:rsidRPr="00C40202">
        <w:rPr>
          <w:i/>
          <w:iCs/>
        </w:rPr>
        <w:t xml:space="preserve">bleep </w:t>
      </w:r>
      <w:r w:rsidR="00024167" w:rsidRPr="00C40202">
        <w:t>(in bold</w:t>
      </w:r>
      <w:r w:rsidR="00A708AC" w:rsidRPr="00C40202">
        <w:t xml:space="preserve"> at the beginning), </w:t>
      </w:r>
      <w:r w:rsidR="00A708AC" w:rsidRPr="00C40202">
        <w:rPr>
          <w:i/>
          <w:iCs/>
        </w:rPr>
        <w:t>Joe</w:t>
      </w:r>
      <w:r w:rsidR="00A708AC" w:rsidRPr="00C40202">
        <w:t xml:space="preserve">, </w:t>
      </w:r>
      <w:r w:rsidR="00AB1A82" w:rsidRPr="00C40202">
        <w:t xml:space="preserve">and </w:t>
      </w:r>
      <w:r w:rsidR="00AB1A82" w:rsidRPr="00C40202">
        <w:rPr>
          <w:i/>
          <w:iCs/>
        </w:rPr>
        <w:t>Orlando</w:t>
      </w:r>
      <w:r w:rsidR="00AB1A82" w:rsidRPr="00C40202">
        <w:t>:</w:t>
      </w:r>
    </w:p>
    <w:p w14:paraId="384B8F79" w14:textId="6B2EA6FC" w:rsidR="00BC1764" w:rsidRPr="00C40202" w:rsidRDefault="00BC1764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  <w:i/>
          <w:iCs/>
        </w:rPr>
        <w:t>B---p.</w:t>
      </w:r>
      <w:r w:rsidRPr="00C40202">
        <w:rPr>
          <w:b/>
          <w:bCs/>
        </w:rPr>
        <w:t xml:space="preserve"> </w:t>
      </w:r>
      <w:r w:rsidRPr="00C40202">
        <w:t>A hyphen replaces each letter except the first and the last</w:t>
      </w:r>
      <w:r w:rsidR="00AB1A82" w:rsidRPr="00C40202">
        <w:t xml:space="preserve"> (</w:t>
      </w:r>
      <w:r w:rsidR="00041E94" w:rsidRPr="00C40202">
        <w:rPr>
          <w:i/>
          <w:iCs/>
        </w:rPr>
        <w:t>J-e</w:t>
      </w:r>
      <w:r w:rsidR="00041E94" w:rsidRPr="00C40202">
        <w:t xml:space="preserve">, </w:t>
      </w:r>
      <w:r w:rsidR="00041E94" w:rsidRPr="00C40202">
        <w:rPr>
          <w:i/>
          <w:iCs/>
        </w:rPr>
        <w:t>O-----o</w:t>
      </w:r>
      <w:r w:rsidR="00AB1A82" w:rsidRPr="00C40202">
        <w:t>).</w:t>
      </w:r>
    </w:p>
    <w:p w14:paraId="0BC44C8F" w14:textId="027F39B4" w:rsidR="00475567" w:rsidRPr="00C40202" w:rsidRDefault="00F95727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  <w:i/>
          <w:iCs/>
        </w:rPr>
        <w:t>B</w:t>
      </w:r>
      <w:r w:rsidR="007B0738" w:rsidRPr="00C40202">
        <w:rPr>
          <w:b/>
          <w:bCs/>
          <w:i/>
          <w:iCs/>
        </w:rPr>
        <w:t>----</w:t>
      </w:r>
      <w:r w:rsidR="00887307" w:rsidRPr="00C40202">
        <w:rPr>
          <w:b/>
          <w:bCs/>
          <w:i/>
          <w:iCs/>
        </w:rPr>
        <w:t xml:space="preserve">. </w:t>
      </w:r>
      <w:r w:rsidR="00A72C26" w:rsidRPr="00C40202">
        <w:t xml:space="preserve">A hyphen </w:t>
      </w:r>
      <w:r w:rsidR="007B0738" w:rsidRPr="00C40202">
        <w:t>replaces</w:t>
      </w:r>
      <w:r w:rsidR="00A72C26" w:rsidRPr="00C40202">
        <w:t xml:space="preserve"> </w:t>
      </w:r>
      <w:r w:rsidR="007B0738" w:rsidRPr="00C40202">
        <w:t>every</w:t>
      </w:r>
      <w:r w:rsidR="00A72C26" w:rsidRPr="00C40202">
        <w:t xml:space="preserve"> letter</w:t>
      </w:r>
      <w:r w:rsidR="006F225D" w:rsidRPr="00C40202">
        <w:t xml:space="preserve"> after the first</w:t>
      </w:r>
      <w:r w:rsidR="00C824CB" w:rsidRPr="00C40202">
        <w:t xml:space="preserve"> (</w:t>
      </w:r>
      <w:r w:rsidR="00C824CB" w:rsidRPr="00C40202">
        <w:rPr>
          <w:i/>
          <w:iCs/>
        </w:rPr>
        <w:t>J-</w:t>
      </w:r>
      <w:r w:rsidR="00C824CB" w:rsidRPr="00C40202">
        <w:rPr>
          <w:i/>
          <w:iCs/>
        </w:rPr>
        <w:t>-</w:t>
      </w:r>
      <w:r w:rsidR="00C824CB" w:rsidRPr="00C40202">
        <w:t xml:space="preserve">, </w:t>
      </w:r>
      <w:r w:rsidR="00C824CB" w:rsidRPr="00C40202">
        <w:rPr>
          <w:i/>
          <w:iCs/>
        </w:rPr>
        <w:t>O-----</w:t>
      </w:r>
      <w:r w:rsidR="00C824CB" w:rsidRPr="00C40202">
        <w:rPr>
          <w:i/>
          <w:iCs/>
        </w:rPr>
        <w:t>-</w:t>
      </w:r>
      <w:r w:rsidR="00C824CB" w:rsidRPr="00C40202">
        <w:t>).</w:t>
      </w:r>
    </w:p>
    <w:p w14:paraId="1083FF12" w14:textId="59136BA9" w:rsidR="00BC1764" w:rsidRPr="00C40202" w:rsidRDefault="00BC1764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  <w:i/>
          <w:iCs/>
        </w:rPr>
        <w:t>B——p.</w:t>
      </w:r>
      <w:r w:rsidRPr="00C40202">
        <w:t xml:space="preserve"> A two–em dash, typed as CTRL+ALT+MINUS twice (——) or typed as four HYPHENS in a row (----)</w:t>
      </w:r>
      <w:r w:rsidR="00BE10D6" w:rsidRPr="00C40202">
        <w:t>,</w:t>
      </w:r>
      <w:r w:rsidRPr="00C40202">
        <w:t xml:space="preserve"> replaces every letter except the first and last </w:t>
      </w:r>
      <w:r w:rsidRPr="00C40202">
        <w:rPr>
          <w:i/>
          <w:iCs/>
        </w:rPr>
        <w:t>no matter how long the word is</w:t>
      </w:r>
      <w:r w:rsidR="008379DC" w:rsidRPr="00C40202">
        <w:t xml:space="preserve"> (</w:t>
      </w:r>
      <w:r w:rsidR="008379DC" w:rsidRPr="00C40202">
        <w:rPr>
          <w:i/>
          <w:iCs/>
        </w:rPr>
        <w:t>J</w:t>
      </w:r>
      <w:r w:rsidR="008379DC" w:rsidRPr="00C40202">
        <w:rPr>
          <w:i/>
          <w:iCs/>
        </w:rPr>
        <w:t>——e</w:t>
      </w:r>
      <w:r w:rsidR="008379DC" w:rsidRPr="00C40202">
        <w:t xml:space="preserve">, </w:t>
      </w:r>
      <w:r w:rsidR="008379DC" w:rsidRPr="00C40202">
        <w:rPr>
          <w:i/>
          <w:iCs/>
        </w:rPr>
        <w:t>O</w:t>
      </w:r>
      <w:r w:rsidR="008379DC" w:rsidRPr="00C40202">
        <w:rPr>
          <w:i/>
          <w:iCs/>
        </w:rPr>
        <w:t>——o</w:t>
      </w:r>
      <w:r w:rsidR="008379DC" w:rsidRPr="00C40202">
        <w:t>).</w:t>
      </w:r>
    </w:p>
    <w:p w14:paraId="62B98E23" w14:textId="49A63028" w:rsidR="006C307B" w:rsidRPr="00C40202" w:rsidRDefault="00493ABE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  <w:i/>
          <w:iCs/>
        </w:rPr>
        <w:t>B——.</w:t>
      </w:r>
      <w:r w:rsidR="00080A71" w:rsidRPr="00C40202">
        <w:t xml:space="preserve"> </w:t>
      </w:r>
      <w:r w:rsidR="00A72C26" w:rsidRPr="00C40202">
        <w:t>A two</w:t>
      </w:r>
      <w:r w:rsidR="006A2C5C" w:rsidRPr="00C40202">
        <w:t>–em dash</w:t>
      </w:r>
      <w:r w:rsidR="008C6073" w:rsidRPr="00C40202">
        <w:t>, typed as</w:t>
      </w:r>
      <w:r w:rsidR="006A2C5C" w:rsidRPr="00C40202">
        <w:t xml:space="preserve"> </w:t>
      </w:r>
      <w:r w:rsidR="00710D19" w:rsidRPr="00C40202">
        <w:t>CTRL+ALT+MINUS</w:t>
      </w:r>
      <w:r w:rsidR="006F3B75" w:rsidRPr="00C40202">
        <w:t xml:space="preserve"> </w:t>
      </w:r>
      <w:r w:rsidR="006F3B75" w:rsidRPr="00C40202">
        <w:t xml:space="preserve">twice </w:t>
      </w:r>
      <w:r w:rsidR="006F3B75" w:rsidRPr="00C40202">
        <w:t xml:space="preserve">(——) </w:t>
      </w:r>
      <w:r w:rsidR="00710D19" w:rsidRPr="00C40202">
        <w:t xml:space="preserve">or </w:t>
      </w:r>
      <w:r w:rsidR="004F338F" w:rsidRPr="00C40202">
        <w:t xml:space="preserve">typed as </w:t>
      </w:r>
      <w:r w:rsidR="0093548D" w:rsidRPr="00C40202">
        <w:t>four HYPHENS in a row</w:t>
      </w:r>
      <w:r w:rsidR="004F338F" w:rsidRPr="00C40202">
        <w:t xml:space="preserve"> (</w:t>
      </w:r>
      <w:r w:rsidR="00710D19" w:rsidRPr="00C40202">
        <w:t>----)</w:t>
      </w:r>
      <w:r w:rsidR="0078086B" w:rsidRPr="00C40202">
        <w:t>,</w:t>
      </w:r>
      <w:r w:rsidR="004F338F" w:rsidRPr="00C40202">
        <w:t xml:space="preserve"> replaces every letter after the first </w:t>
      </w:r>
      <w:r w:rsidR="004F338F" w:rsidRPr="00C40202">
        <w:rPr>
          <w:i/>
          <w:iCs/>
        </w:rPr>
        <w:t>no matter how long the word is</w:t>
      </w:r>
      <w:r w:rsidR="00647BC4" w:rsidRPr="00C40202">
        <w:t xml:space="preserve"> (</w:t>
      </w:r>
      <w:r w:rsidR="00647BC4" w:rsidRPr="00C40202">
        <w:rPr>
          <w:i/>
          <w:iCs/>
        </w:rPr>
        <w:t>J——</w:t>
      </w:r>
      <w:r w:rsidR="00647BC4" w:rsidRPr="00C40202">
        <w:t xml:space="preserve">, </w:t>
      </w:r>
      <w:r w:rsidR="00647BC4" w:rsidRPr="00C40202">
        <w:rPr>
          <w:i/>
          <w:iCs/>
        </w:rPr>
        <w:t>O——</w:t>
      </w:r>
      <w:r w:rsidR="00647BC4" w:rsidRPr="00C40202">
        <w:t>).</w:t>
      </w:r>
    </w:p>
    <w:p w14:paraId="46991466" w14:textId="00670A52" w:rsidR="007A5CFC" w:rsidRPr="00C40202" w:rsidRDefault="00030486" w:rsidP="009137D3">
      <w:pPr>
        <w:pStyle w:val="ListParagraph"/>
        <w:numPr>
          <w:ilvl w:val="0"/>
          <w:numId w:val="7"/>
        </w:numPr>
        <w:spacing w:after="80"/>
        <w:contextualSpacing w:val="0"/>
      </w:pPr>
      <w:r w:rsidRPr="00C40202">
        <w:rPr>
          <w:b/>
          <w:bCs/>
          <w:szCs w:val="24"/>
        </w:rPr>
        <w:t>“A couple” vs. “a couple of</w:t>
      </w:r>
      <w:r w:rsidRPr="00C40202">
        <w:rPr>
          <w:szCs w:val="24"/>
        </w:rPr>
        <w:t xml:space="preserve">.” </w:t>
      </w:r>
    </w:p>
    <w:p w14:paraId="5B3F7A53" w14:textId="77777777" w:rsidR="00DF01C1" w:rsidRPr="00C40202" w:rsidRDefault="006A1A45" w:rsidP="009137D3">
      <w:pPr>
        <w:pStyle w:val="ListParagraph"/>
        <w:numPr>
          <w:ilvl w:val="1"/>
          <w:numId w:val="7"/>
        </w:numPr>
        <w:spacing w:after="80"/>
        <w:contextualSpacing w:val="0"/>
        <w:rPr>
          <w:szCs w:val="24"/>
        </w:rPr>
      </w:pPr>
      <w:r w:rsidRPr="00C40202">
        <w:t xml:space="preserve">Use </w:t>
      </w:r>
      <w:r w:rsidR="00DA302D" w:rsidRPr="00C40202">
        <w:rPr>
          <w:b/>
          <w:bCs/>
        </w:rPr>
        <w:t>a couple</w:t>
      </w:r>
      <w:r w:rsidR="00A1618F" w:rsidRPr="00C40202">
        <w:t xml:space="preserve"> as a noun</w:t>
      </w:r>
      <w:r w:rsidR="00DA302D" w:rsidRPr="00C40202">
        <w:t xml:space="preserve"> to </w:t>
      </w:r>
      <w:r w:rsidR="002A478B" w:rsidRPr="00C40202">
        <w:t>connect</w:t>
      </w:r>
      <w:r w:rsidR="00DA302D" w:rsidRPr="00C40202">
        <w:t xml:space="preserve"> </w:t>
      </w:r>
      <w:r w:rsidR="00DA302D" w:rsidRPr="00C40202">
        <w:rPr>
          <w:i/>
          <w:iCs/>
        </w:rPr>
        <w:t>a pair</w:t>
      </w:r>
      <w:r w:rsidR="001E656E" w:rsidRPr="00C40202">
        <w:t>—</w:t>
      </w:r>
      <w:r w:rsidR="005F339D" w:rsidRPr="00C40202">
        <w:rPr>
          <w:i/>
          <w:iCs/>
        </w:rPr>
        <w:t>two</w:t>
      </w:r>
      <w:r w:rsidR="005F339D" w:rsidRPr="00C40202">
        <w:t xml:space="preserve"> </w:t>
      </w:r>
      <w:r w:rsidR="00BC4C26" w:rsidRPr="00C40202">
        <w:t>people</w:t>
      </w:r>
      <w:r w:rsidR="00383DBB" w:rsidRPr="00C40202">
        <w:t xml:space="preserve"> or items</w:t>
      </w:r>
      <w:r w:rsidR="00567F19" w:rsidRPr="00C40202">
        <w:t xml:space="preserve"> (lovers, lovebirds, </w:t>
      </w:r>
      <w:proofErr w:type="gramStart"/>
      <w:r w:rsidR="00567F19" w:rsidRPr="00C40202">
        <w:t>salt</w:t>
      </w:r>
      <w:proofErr w:type="gramEnd"/>
      <w:r w:rsidR="00567F19" w:rsidRPr="00C40202">
        <w:t xml:space="preserve"> and pepper shakers…)</w:t>
      </w:r>
      <w:r w:rsidR="00DF01C1" w:rsidRPr="00C40202">
        <w:t>—</w:t>
      </w:r>
      <w:r w:rsidR="00383DBB" w:rsidRPr="00C40202">
        <w:t>that belong</w:t>
      </w:r>
      <w:r w:rsidR="00DF01C1" w:rsidRPr="00C40202">
        <w:t>s</w:t>
      </w:r>
      <w:r w:rsidR="00383DBB" w:rsidRPr="00C40202">
        <w:t xml:space="preserve"> </w:t>
      </w:r>
      <w:r w:rsidR="005F339D" w:rsidRPr="00C40202">
        <w:t>together</w:t>
      </w:r>
      <w:r w:rsidR="00BC4C26" w:rsidRPr="00C40202">
        <w:t xml:space="preserve">. </w:t>
      </w:r>
      <w:r w:rsidR="0019356A" w:rsidRPr="00C40202">
        <w:t>(</w:t>
      </w:r>
      <w:r w:rsidR="0019356A" w:rsidRPr="00C40202">
        <w:rPr>
          <w:i/>
          <w:iCs/>
        </w:rPr>
        <w:t>That puppy and kitten sure make a cute couple!</w:t>
      </w:r>
      <w:r w:rsidR="0019356A" w:rsidRPr="00C40202">
        <w:t>)</w:t>
      </w:r>
    </w:p>
    <w:p w14:paraId="6F4C7A67" w14:textId="49AD3BB3" w:rsidR="00B84FFB" w:rsidRPr="00C40202" w:rsidRDefault="00BC4C26" w:rsidP="009137D3">
      <w:pPr>
        <w:pStyle w:val="ListParagraph"/>
        <w:numPr>
          <w:ilvl w:val="1"/>
          <w:numId w:val="7"/>
        </w:numPr>
        <w:spacing w:after="80"/>
        <w:contextualSpacing w:val="0"/>
        <w:rPr>
          <w:szCs w:val="24"/>
        </w:rPr>
      </w:pPr>
      <w:r w:rsidRPr="00C40202">
        <w:t>U</w:t>
      </w:r>
      <w:r w:rsidR="00DA302D" w:rsidRPr="00C40202">
        <w:t xml:space="preserve">se </w:t>
      </w:r>
      <w:r w:rsidR="00DA302D" w:rsidRPr="00C40202">
        <w:rPr>
          <w:b/>
          <w:bCs/>
        </w:rPr>
        <w:t xml:space="preserve">a couple </w:t>
      </w:r>
      <w:r w:rsidR="00DA302D" w:rsidRPr="00C40202">
        <w:rPr>
          <w:b/>
          <w:bCs/>
          <w:i/>
          <w:iCs/>
        </w:rPr>
        <w:t>of</w:t>
      </w:r>
      <w:r w:rsidR="00DA302D" w:rsidRPr="00C40202">
        <w:t xml:space="preserve"> to describe </w:t>
      </w:r>
      <w:r w:rsidR="005959C9" w:rsidRPr="00C40202">
        <w:t>a not</w:t>
      </w:r>
      <w:r w:rsidR="00ED2C34" w:rsidRPr="00C40202">
        <w:t>-</w:t>
      </w:r>
      <w:r w:rsidR="005959C9" w:rsidRPr="00C40202">
        <w:t>necessarily</w:t>
      </w:r>
      <w:r w:rsidR="00ED2C34" w:rsidRPr="00C40202">
        <w:t>-</w:t>
      </w:r>
      <w:r w:rsidR="005959C9" w:rsidRPr="00C40202">
        <w:t xml:space="preserve">counted </w:t>
      </w:r>
      <w:r w:rsidR="00BA0E48" w:rsidRPr="00C40202">
        <w:t>quantity</w:t>
      </w:r>
      <w:r w:rsidR="00ED2C34" w:rsidRPr="00C40202">
        <w:t xml:space="preserve"> of</w:t>
      </w:r>
      <w:r w:rsidR="00DA302D" w:rsidRPr="00C40202">
        <w:t xml:space="preserve"> </w:t>
      </w:r>
      <w:r w:rsidR="00ED2C34" w:rsidRPr="00C40202">
        <w:rPr>
          <w:szCs w:val="24"/>
        </w:rPr>
        <w:t>items</w:t>
      </w:r>
      <w:r w:rsidR="00E27CA9" w:rsidRPr="00C40202">
        <w:rPr>
          <w:szCs w:val="24"/>
        </w:rPr>
        <w:t>—</w:t>
      </w:r>
      <w:r w:rsidR="00ED2C34" w:rsidRPr="00C40202">
        <w:rPr>
          <w:szCs w:val="24"/>
        </w:rPr>
        <w:t xml:space="preserve">might be two or </w:t>
      </w:r>
      <w:r w:rsidR="00BA0E48" w:rsidRPr="00C40202">
        <w:rPr>
          <w:szCs w:val="24"/>
        </w:rPr>
        <w:t xml:space="preserve">might be </w:t>
      </w:r>
      <w:r w:rsidR="00ED2C34" w:rsidRPr="00C40202">
        <w:rPr>
          <w:szCs w:val="24"/>
        </w:rPr>
        <w:t>a few more</w:t>
      </w:r>
      <w:r w:rsidR="00D22F25" w:rsidRPr="00C40202">
        <w:rPr>
          <w:szCs w:val="24"/>
        </w:rPr>
        <w:t>.</w:t>
      </w:r>
      <w:r w:rsidR="00E27CA9" w:rsidRPr="00C40202">
        <w:rPr>
          <w:szCs w:val="24"/>
        </w:rPr>
        <w:t xml:space="preserve"> </w:t>
      </w:r>
      <w:r w:rsidR="00E90F6E" w:rsidRPr="00C40202">
        <w:rPr>
          <w:szCs w:val="24"/>
        </w:rPr>
        <w:t>(</w:t>
      </w:r>
      <w:r w:rsidR="00E90F6E" w:rsidRPr="00C40202">
        <w:rPr>
          <w:i/>
          <w:iCs/>
          <w:szCs w:val="24"/>
        </w:rPr>
        <w:t xml:space="preserve">I need a couple of minutes to finish this task. </w:t>
      </w:r>
      <w:r w:rsidR="00984554" w:rsidRPr="00C40202">
        <w:rPr>
          <w:i/>
          <w:iCs/>
          <w:szCs w:val="24"/>
        </w:rPr>
        <w:t>I’ve never left the library with as few as a couple of books.</w:t>
      </w:r>
      <w:r w:rsidR="00984554" w:rsidRPr="00C40202">
        <w:rPr>
          <w:szCs w:val="24"/>
        </w:rPr>
        <w:t>)</w:t>
      </w:r>
    </w:p>
    <w:p w14:paraId="530369FC" w14:textId="77777777" w:rsidR="00BB3419" w:rsidRPr="00C40202" w:rsidRDefault="00CA6DFE" w:rsidP="009137D3">
      <w:pPr>
        <w:pStyle w:val="ListParagraph"/>
        <w:numPr>
          <w:ilvl w:val="1"/>
          <w:numId w:val="7"/>
        </w:numPr>
        <w:spacing w:after="80"/>
        <w:contextualSpacing w:val="0"/>
        <w:rPr>
          <w:szCs w:val="24"/>
        </w:rPr>
      </w:pPr>
      <w:r w:rsidRPr="00C40202">
        <w:t>(</w:t>
      </w:r>
      <w:r w:rsidR="00984554" w:rsidRPr="00C40202">
        <w:t>Exception</w:t>
      </w:r>
      <w:r w:rsidR="00263B0F" w:rsidRPr="00C40202">
        <w:t>: Inside dialogue, to represent a person’s unique speech pattern, you might</w:t>
      </w:r>
      <w:r w:rsidR="00DE7792" w:rsidRPr="00C40202">
        <w:t xml:space="preserve"> use </w:t>
      </w:r>
      <w:r w:rsidR="00DE7792" w:rsidRPr="00C40202">
        <w:rPr>
          <w:i/>
          <w:iCs/>
        </w:rPr>
        <w:t>a couple</w:t>
      </w:r>
      <w:r w:rsidR="00DE7792" w:rsidRPr="00C40202">
        <w:t xml:space="preserve"> instead of </w:t>
      </w:r>
      <w:r w:rsidR="00DE7792" w:rsidRPr="00C40202">
        <w:rPr>
          <w:i/>
          <w:iCs/>
        </w:rPr>
        <w:t>a couple of</w:t>
      </w:r>
      <w:r w:rsidR="00DE7792" w:rsidRPr="00C40202">
        <w:t xml:space="preserve"> for that one individual’s words.</w:t>
      </w:r>
      <w:r w:rsidRPr="00C40202">
        <w:t>)</w:t>
      </w:r>
    </w:p>
    <w:p w14:paraId="51E52EBE" w14:textId="5F40C647" w:rsidR="001D3574" w:rsidRPr="00C40202" w:rsidRDefault="00FB40FC" w:rsidP="009137D3">
      <w:pPr>
        <w:pStyle w:val="ListParagraph"/>
        <w:numPr>
          <w:ilvl w:val="0"/>
          <w:numId w:val="7"/>
        </w:numPr>
        <w:spacing w:after="80"/>
        <w:contextualSpacing w:val="0"/>
        <w:rPr>
          <w:szCs w:val="24"/>
        </w:rPr>
      </w:pPr>
      <w:r w:rsidRPr="00C40202">
        <w:rPr>
          <w:b/>
          <w:bCs/>
        </w:rPr>
        <w:t>By</w:t>
      </w:r>
      <w:r w:rsidR="00B70B97" w:rsidRPr="00C40202">
        <w:rPr>
          <w:b/>
          <w:bCs/>
        </w:rPr>
        <w:t xml:space="preserve"> the numbers</w:t>
      </w:r>
      <w:r w:rsidR="00217421" w:rsidRPr="00C40202">
        <w:t>. In most situations,</w:t>
      </w:r>
    </w:p>
    <w:p w14:paraId="77912F45" w14:textId="60141254" w:rsidR="00B70B97" w:rsidRPr="00C40202" w:rsidRDefault="00217421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Spell out</w:t>
      </w:r>
      <w:r w:rsidRPr="00C40202">
        <w:t xml:space="preserve"> whole numbers zero through one hundred.</w:t>
      </w:r>
    </w:p>
    <w:p w14:paraId="6AF2B07C" w14:textId="1FEA8CB9" w:rsidR="00217421" w:rsidRPr="00C40202" w:rsidRDefault="00217421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Use figures</w:t>
      </w:r>
      <w:r w:rsidRPr="00C40202">
        <w:t xml:space="preserve"> for </w:t>
      </w:r>
      <w:r w:rsidR="0073348D" w:rsidRPr="00C40202">
        <w:t xml:space="preserve">decimals and </w:t>
      </w:r>
      <w:r w:rsidR="00AD1253" w:rsidRPr="00C40202">
        <w:t xml:space="preserve">for </w:t>
      </w:r>
      <w:r w:rsidR="0073348D" w:rsidRPr="00C40202">
        <w:t>whole numbers 101 and higher</w:t>
      </w:r>
      <w:r w:rsidR="0068326A" w:rsidRPr="00C40202">
        <w:t>.</w:t>
      </w:r>
      <w:r w:rsidR="00FD6751" w:rsidRPr="00C40202">
        <w:t xml:space="preserve"> </w:t>
      </w:r>
    </w:p>
    <w:p w14:paraId="4E674B74" w14:textId="7FBA67E8" w:rsidR="006E27CC" w:rsidRPr="00C40202" w:rsidRDefault="0032722D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When starting a sentence with a number, spell i</w:t>
      </w:r>
      <w:r w:rsidR="008A0A97" w:rsidRPr="00C40202">
        <w:rPr>
          <w:b/>
          <w:bCs/>
        </w:rPr>
        <w:t>t out</w:t>
      </w:r>
      <w:r w:rsidR="002F5B6D" w:rsidRPr="00C40202">
        <w:t>—</w:t>
      </w:r>
      <w:r w:rsidR="0068326A" w:rsidRPr="00C40202">
        <w:t>or rearrange the sentence</w:t>
      </w:r>
      <w:r w:rsidR="005818F3" w:rsidRPr="00C40202">
        <w:t>.</w:t>
      </w:r>
      <w:r w:rsidR="00C15213" w:rsidRPr="00C40202">
        <w:t xml:space="preserve"> </w:t>
      </w:r>
      <w:r w:rsidR="002F5B6D" w:rsidRPr="00C40202">
        <w:t>(</w:t>
      </w:r>
      <w:r w:rsidR="00BD3BCF" w:rsidRPr="00C40202">
        <w:rPr>
          <w:i/>
          <w:iCs/>
        </w:rPr>
        <w:t xml:space="preserve">Seven hundred twenty-five people </w:t>
      </w:r>
      <w:r w:rsidR="006E27CC" w:rsidRPr="00C40202">
        <w:rPr>
          <w:i/>
          <w:iCs/>
        </w:rPr>
        <w:t>rushed into the store when the doors opened.</w:t>
      </w:r>
      <w:r w:rsidR="00165558" w:rsidRPr="00C40202">
        <w:t xml:space="preserve"> </w:t>
      </w:r>
      <w:r w:rsidR="00AB5B87" w:rsidRPr="00C40202">
        <w:t>OR</w:t>
      </w:r>
      <w:r w:rsidR="00165558" w:rsidRPr="00C40202">
        <w:t xml:space="preserve"> </w:t>
      </w:r>
      <w:proofErr w:type="gramStart"/>
      <w:r w:rsidR="006E27CC" w:rsidRPr="00C40202">
        <w:rPr>
          <w:i/>
          <w:iCs/>
        </w:rPr>
        <w:t>When</w:t>
      </w:r>
      <w:proofErr w:type="gramEnd"/>
      <w:r w:rsidR="006E27CC" w:rsidRPr="00C40202">
        <w:rPr>
          <w:i/>
          <w:iCs/>
        </w:rPr>
        <w:t xml:space="preserve"> the doors opened, 725 people rushed into the store.</w:t>
      </w:r>
      <w:r w:rsidR="00165558" w:rsidRPr="00C40202">
        <w:t>)</w:t>
      </w:r>
    </w:p>
    <w:p w14:paraId="7C436782" w14:textId="6D716965" w:rsidR="002640C7" w:rsidRPr="00C40202" w:rsidRDefault="00590E43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Spell out height</w:t>
      </w:r>
      <w:r w:rsidR="004A71A0" w:rsidRPr="00C40202">
        <w:rPr>
          <w:b/>
          <w:bCs/>
        </w:rPr>
        <w:t>s</w:t>
      </w:r>
      <w:r w:rsidR="00203C49" w:rsidRPr="00C40202">
        <w:rPr>
          <w:b/>
          <w:bCs/>
        </w:rPr>
        <w:t xml:space="preserve"> and ages</w:t>
      </w:r>
      <w:r w:rsidR="004A71A0" w:rsidRPr="00C40202">
        <w:rPr>
          <w:b/>
          <w:bCs/>
        </w:rPr>
        <w:t>.</w:t>
      </w:r>
      <w:r w:rsidR="00AB5B87" w:rsidRPr="00C40202">
        <w:rPr>
          <w:b/>
          <w:bCs/>
        </w:rPr>
        <w:t xml:space="preserve"> </w:t>
      </w:r>
      <w:r w:rsidR="00AB5B87" w:rsidRPr="00C40202">
        <w:t>(</w:t>
      </w:r>
      <w:r w:rsidR="00203C49" w:rsidRPr="00C40202">
        <w:rPr>
          <w:i/>
          <w:iCs/>
        </w:rPr>
        <w:t xml:space="preserve">The seventeen-year-old girl </w:t>
      </w:r>
      <w:r w:rsidR="00766912" w:rsidRPr="00C40202">
        <w:rPr>
          <w:i/>
          <w:iCs/>
        </w:rPr>
        <w:t>was already six foot four</w:t>
      </w:r>
      <w:r w:rsidR="00C57325" w:rsidRPr="00C40202">
        <w:rPr>
          <w:i/>
          <w:iCs/>
        </w:rPr>
        <w:t>.</w:t>
      </w:r>
      <w:r w:rsidR="00AB5B87" w:rsidRPr="00C40202">
        <w:rPr>
          <w:i/>
          <w:iCs/>
        </w:rPr>
        <w:t xml:space="preserve"> </w:t>
      </w:r>
      <w:r w:rsidR="002640C7" w:rsidRPr="00C40202">
        <w:rPr>
          <w:i/>
          <w:iCs/>
        </w:rPr>
        <w:t xml:space="preserve">By the time the boy </w:t>
      </w:r>
      <w:r w:rsidR="007B2CD4" w:rsidRPr="00C40202">
        <w:rPr>
          <w:i/>
          <w:iCs/>
        </w:rPr>
        <w:t>was three feet four</w:t>
      </w:r>
      <w:r w:rsidR="00766912" w:rsidRPr="00C40202">
        <w:rPr>
          <w:i/>
          <w:iCs/>
        </w:rPr>
        <w:t xml:space="preserve"> at age five years old, </w:t>
      </w:r>
      <w:r w:rsidR="002E7675" w:rsidRPr="00C40202">
        <w:rPr>
          <w:i/>
          <w:iCs/>
        </w:rPr>
        <w:t>he could reach the light switch by himself</w:t>
      </w:r>
      <w:r w:rsidR="002E7675" w:rsidRPr="00C40202">
        <w:t>.</w:t>
      </w:r>
      <w:r w:rsidR="00AB5B87" w:rsidRPr="00C40202">
        <w:t>)</w:t>
      </w:r>
    </w:p>
    <w:p w14:paraId="498B3E48" w14:textId="1A7D64B3" w:rsidR="005E7611" w:rsidRPr="00C40202" w:rsidRDefault="005E7611" w:rsidP="009137D3">
      <w:pPr>
        <w:pStyle w:val="ListParagraph"/>
        <w:numPr>
          <w:ilvl w:val="0"/>
          <w:numId w:val="7"/>
        </w:numPr>
        <w:spacing w:after="80"/>
        <w:contextualSpacing w:val="0"/>
      </w:pPr>
      <w:r w:rsidRPr="00C40202">
        <w:rPr>
          <w:b/>
          <w:bCs/>
        </w:rPr>
        <w:t>It’s about time.</w:t>
      </w:r>
    </w:p>
    <w:p w14:paraId="58111D7F" w14:textId="5402B6C8" w:rsidR="00B172B4" w:rsidRPr="00C40202" w:rsidRDefault="00B172B4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Use figures</w:t>
      </w:r>
      <w:r w:rsidRPr="00C40202">
        <w:t xml:space="preserve"> with</w:t>
      </w:r>
      <w:r w:rsidR="003F392B" w:rsidRPr="00C40202">
        <w:t xml:space="preserve"> a colon separating the hours from the minutes </w:t>
      </w:r>
      <w:r w:rsidR="003F392B" w:rsidRPr="00C40202">
        <w:rPr>
          <w:b/>
          <w:bCs/>
        </w:rPr>
        <w:t>an</w:t>
      </w:r>
      <w:r w:rsidR="00237367" w:rsidRPr="00C40202">
        <w:rPr>
          <w:b/>
          <w:bCs/>
        </w:rPr>
        <w:t>d include</w:t>
      </w:r>
      <w:r w:rsidRPr="00C40202">
        <w:rPr>
          <w:i/>
          <w:iCs/>
        </w:rPr>
        <w:t xml:space="preserve"> </w:t>
      </w:r>
      <w:r w:rsidRPr="00C40202">
        <w:rPr>
          <w:b/>
          <w:bCs/>
          <w:i/>
          <w:iCs/>
        </w:rPr>
        <w:t>a.m.</w:t>
      </w:r>
      <w:r w:rsidRPr="00C40202">
        <w:rPr>
          <w:b/>
          <w:bCs/>
        </w:rPr>
        <w:t xml:space="preserve"> or </w:t>
      </w:r>
      <w:r w:rsidRPr="00C40202">
        <w:rPr>
          <w:b/>
          <w:bCs/>
          <w:i/>
          <w:iCs/>
        </w:rPr>
        <w:t>p.m.</w:t>
      </w:r>
      <w:r w:rsidRPr="00C40202">
        <w:t xml:space="preserve"> for precise times</w:t>
      </w:r>
      <w:r w:rsidR="007851CB" w:rsidRPr="00C40202">
        <w:t xml:space="preserve"> (</w:t>
      </w:r>
      <w:r w:rsidR="003F392B" w:rsidRPr="00C40202">
        <w:t xml:space="preserve">6:00 a.m., </w:t>
      </w:r>
      <w:r w:rsidR="008A3383" w:rsidRPr="00C40202">
        <w:t>3:47 p.m., 10:32 p.m., etc.).</w:t>
      </w:r>
    </w:p>
    <w:p w14:paraId="3AC64E27" w14:textId="5023BC12" w:rsidR="008A3383" w:rsidRPr="00C40202" w:rsidRDefault="000970BD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 xml:space="preserve">Spell out </w:t>
      </w:r>
      <w:r w:rsidRPr="00C40202">
        <w:rPr>
          <w:b/>
          <w:bCs/>
          <w:i/>
          <w:iCs/>
        </w:rPr>
        <w:t>o’clock</w:t>
      </w:r>
      <w:r w:rsidRPr="00C40202">
        <w:rPr>
          <w:b/>
          <w:bCs/>
        </w:rPr>
        <w:t xml:space="preserve"> </w:t>
      </w:r>
      <w:r w:rsidR="000C50B6" w:rsidRPr="00C40202">
        <w:rPr>
          <w:b/>
          <w:bCs/>
        </w:rPr>
        <w:t xml:space="preserve">expressions. </w:t>
      </w:r>
      <w:r w:rsidR="00A37D39" w:rsidRPr="00C40202">
        <w:t>This includes real times (</w:t>
      </w:r>
      <w:r w:rsidR="00A37D39" w:rsidRPr="00C40202">
        <w:rPr>
          <w:i/>
          <w:iCs/>
        </w:rPr>
        <w:t>seven o’clock</w:t>
      </w:r>
      <w:r w:rsidR="00A37D39" w:rsidRPr="00C40202">
        <w:t xml:space="preserve"> in the morning) as well as figurative times (</w:t>
      </w:r>
      <w:proofErr w:type="gramStart"/>
      <w:r w:rsidR="001512D0" w:rsidRPr="00C40202">
        <w:rPr>
          <w:i/>
          <w:iCs/>
        </w:rPr>
        <w:t>five-o’clock</w:t>
      </w:r>
      <w:proofErr w:type="gramEnd"/>
      <w:r w:rsidR="001512D0" w:rsidRPr="00C40202">
        <w:rPr>
          <w:i/>
          <w:iCs/>
        </w:rPr>
        <w:t xml:space="preserve"> shadow</w:t>
      </w:r>
      <w:r w:rsidR="001512D0" w:rsidRPr="00C40202">
        <w:t xml:space="preserve"> or </w:t>
      </w:r>
      <w:r w:rsidR="001512D0" w:rsidRPr="00C40202">
        <w:rPr>
          <w:i/>
          <w:iCs/>
        </w:rPr>
        <w:t>oh-dark-thirty</w:t>
      </w:r>
      <w:r w:rsidR="00BD32E0" w:rsidRPr="00C40202">
        <w:rPr>
          <w:i/>
          <w:iCs/>
        </w:rPr>
        <w:t xml:space="preserve"> o’clock</w:t>
      </w:r>
      <w:r w:rsidR="001512D0" w:rsidRPr="00C40202">
        <w:t>).</w:t>
      </w:r>
    </w:p>
    <w:p w14:paraId="65C83F37" w14:textId="080A10D5" w:rsidR="00AF6D5E" w:rsidRPr="00C40202" w:rsidRDefault="00AF6D5E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 xml:space="preserve">Spell out </w:t>
      </w:r>
      <w:r w:rsidRPr="00C40202">
        <w:rPr>
          <w:b/>
          <w:bCs/>
          <w:i/>
          <w:iCs/>
        </w:rPr>
        <w:t>midnight</w:t>
      </w:r>
      <w:r w:rsidRPr="00C40202">
        <w:rPr>
          <w:b/>
          <w:bCs/>
        </w:rPr>
        <w:t xml:space="preserve"> and </w:t>
      </w:r>
      <w:r w:rsidRPr="00C40202">
        <w:rPr>
          <w:b/>
          <w:bCs/>
          <w:i/>
          <w:iCs/>
        </w:rPr>
        <w:t>noon</w:t>
      </w:r>
      <w:r w:rsidRPr="00C40202">
        <w:rPr>
          <w:b/>
          <w:bCs/>
        </w:rPr>
        <w:t xml:space="preserve"> for clarity </w:t>
      </w:r>
      <w:r w:rsidR="00BC701C" w:rsidRPr="00C40202">
        <w:t>instead of using 12:00 a.m. and 12:00 p.m.</w:t>
      </w:r>
    </w:p>
    <w:p w14:paraId="16174D95" w14:textId="768BE97E" w:rsidR="00016F89" w:rsidRPr="00C40202" w:rsidRDefault="00594726" w:rsidP="009137D3">
      <w:pPr>
        <w:pStyle w:val="ListParagraph"/>
        <w:numPr>
          <w:ilvl w:val="1"/>
          <w:numId w:val="7"/>
        </w:numPr>
        <w:spacing w:after="80"/>
        <w:contextualSpacing w:val="0"/>
      </w:pPr>
      <w:r w:rsidRPr="00C40202">
        <w:rPr>
          <w:b/>
          <w:bCs/>
        </w:rPr>
        <w:t>Say it only once</w:t>
      </w:r>
      <w:r w:rsidR="00AF61DA" w:rsidRPr="00C40202">
        <w:rPr>
          <w:b/>
          <w:bCs/>
        </w:rPr>
        <w:t xml:space="preserve">: </w:t>
      </w:r>
      <w:r w:rsidR="00AF61DA" w:rsidRPr="00C40202">
        <w:t xml:space="preserve">If using the word </w:t>
      </w:r>
      <w:r w:rsidR="00AF61DA" w:rsidRPr="00C40202">
        <w:rPr>
          <w:i/>
          <w:iCs/>
        </w:rPr>
        <w:t>morning</w:t>
      </w:r>
      <w:r w:rsidR="00AF61DA" w:rsidRPr="00C40202">
        <w:t xml:space="preserve">, </w:t>
      </w:r>
      <w:r w:rsidR="00AF61DA" w:rsidRPr="00C40202">
        <w:rPr>
          <w:i/>
          <w:iCs/>
        </w:rPr>
        <w:t>afternoon</w:t>
      </w:r>
      <w:r w:rsidR="00AF61DA" w:rsidRPr="00C40202">
        <w:t xml:space="preserve">, </w:t>
      </w:r>
      <w:r w:rsidR="006667B4" w:rsidRPr="00C40202">
        <w:rPr>
          <w:i/>
          <w:iCs/>
        </w:rPr>
        <w:t>evening</w:t>
      </w:r>
      <w:r w:rsidR="006667B4" w:rsidRPr="00C40202">
        <w:t xml:space="preserve">, or </w:t>
      </w:r>
      <w:r w:rsidR="006667B4" w:rsidRPr="00C40202">
        <w:rPr>
          <w:i/>
          <w:iCs/>
        </w:rPr>
        <w:t>night</w:t>
      </w:r>
      <w:r w:rsidR="00E3611E" w:rsidRPr="00C40202">
        <w:rPr>
          <w:i/>
          <w:iCs/>
        </w:rPr>
        <w:t xml:space="preserve"> </w:t>
      </w:r>
      <w:r w:rsidR="00E3611E" w:rsidRPr="00C40202">
        <w:t xml:space="preserve">is important in your sentence, </w:t>
      </w:r>
      <w:r w:rsidR="001D2D86" w:rsidRPr="00C40202">
        <w:t xml:space="preserve">spell out the time and do not include </w:t>
      </w:r>
      <w:r w:rsidR="001D2D86" w:rsidRPr="00C40202">
        <w:rPr>
          <w:i/>
          <w:iCs/>
        </w:rPr>
        <w:t>a.m.</w:t>
      </w:r>
      <w:r w:rsidR="001D2D86" w:rsidRPr="00C40202">
        <w:t xml:space="preserve"> or </w:t>
      </w:r>
      <w:r w:rsidR="001D2D86" w:rsidRPr="00C40202">
        <w:rPr>
          <w:i/>
          <w:iCs/>
        </w:rPr>
        <w:t>p.m.</w:t>
      </w:r>
      <w:r w:rsidR="00767AC0" w:rsidRPr="00C40202">
        <w:rPr>
          <w:i/>
          <w:iCs/>
        </w:rPr>
        <w:t xml:space="preserve"> </w:t>
      </w:r>
      <w:r w:rsidR="00767AC0" w:rsidRPr="00C40202">
        <w:t>(</w:t>
      </w:r>
      <w:r w:rsidR="003246E0" w:rsidRPr="00C40202">
        <w:rPr>
          <w:b/>
          <w:bCs/>
        </w:rPr>
        <w:t xml:space="preserve">Right: </w:t>
      </w:r>
      <w:r w:rsidR="003246E0" w:rsidRPr="00C40202">
        <w:rPr>
          <w:i/>
          <w:iCs/>
        </w:rPr>
        <w:t xml:space="preserve">When the sun rose in the morning, </w:t>
      </w:r>
      <w:r w:rsidR="00016F89" w:rsidRPr="00C40202">
        <w:rPr>
          <w:i/>
          <w:iCs/>
        </w:rPr>
        <w:t>I couldn’t believe I’d only slept until six o’clock</w:t>
      </w:r>
      <w:r w:rsidR="00016F89" w:rsidRPr="00C40202">
        <w:t>.</w:t>
      </w:r>
      <w:r w:rsidR="00767AC0" w:rsidRPr="00C40202">
        <w:t xml:space="preserve"> </w:t>
      </w:r>
      <w:r w:rsidR="00016F89" w:rsidRPr="00C40202">
        <w:rPr>
          <w:b/>
          <w:bCs/>
        </w:rPr>
        <w:t>Wrong</w:t>
      </w:r>
      <w:r w:rsidR="00016F89" w:rsidRPr="00C40202">
        <w:t xml:space="preserve">: </w:t>
      </w:r>
      <w:r w:rsidR="001B7F5B" w:rsidRPr="00C40202">
        <w:rPr>
          <w:i/>
          <w:iCs/>
        </w:rPr>
        <w:t>I set my morning alarm for 3:40 a.m.</w:t>
      </w:r>
      <w:r w:rsidR="001B7F5B" w:rsidRPr="00C40202">
        <w:t xml:space="preserve"> </w:t>
      </w:r>
      <w:r w:rsidR="00AB41B5" w:rsidRPr="00C40202">
        <w:t>[</w:t>
      </w:r>
      <w:r w:rsidR="005B74A6" w:rsidRPr="00C40202">
        <w:t xml:space="preserve">The words </w:t>
      </w:r>
      <w:r w:rsidR="005B74A6" w:rsidRPr="00C40202">
        <w:rPr>
          <w:i/>
          <w:iCs/>
        </w:rPr>
        <w:t>morning</w:t>
      </w:r>
      <w:r w:rsidR="005B74A6" w:rsidRPr="00C40202">
        <w:t xml:space="preserve"> and </w:t>
      </w:r>
      <w:r w:rsidR="005B74A6" w:rsidRPr="00C40202">
        <w:rPr>
          <w:i/>
          <w:iCs/>
        </w:rPr>
        <w:t>a.m.</w:t>
      </w:r>
      <w:r w:rsidR="005B74A6" w:rsidRPr="00C40202">
        <w:t xml:space="preserve"> </w:t>
      </w:r>
      <w:r w:rsidR="00AB41B5" w:rsidRPr="00C40202">
        <w:t>both say the same thing. Plus, that’s just too early!]</w:t>
      </w:r>
      <w:r w:rsidR="00767AC0" w:rsidRPr="00C40202">
        <w:t>)</w:t>
      </w:r>
    </w:p>
    <w:p w14:paraId="61B0CDA2" w14:textId="62BEA35E" w:rsidR="00B70B97" w:rsidRPr="00C40202" w:rsidRDefault="003C4B05" w:rsidP="00DB7980">
      <w:pPr>
        <w:pStyle w:val="ListParagraph"/>
        <w:numPr>
          <w:ilvl w:val="0"/>
          <w:numId w:val="7"/>
        </w:numPr>
        <w:spacing w:after="120"/>
        <w:contextualSpacing w:val="0"/>
      </w:pPr>
      <w:r w:rsidRPr="00C40202">
        <w:rPr>
          <w:b/>
          <w:bCs/>
        </w:rPr>
        <w:t xml:space="preserve">Encourage eavesdropping. </w:t>
      </w:r>
      <w:r w:rsidR="00B23064" w:rsidRPr="00C40202">
        <w:t xml:space="preserve">Use dialogue between </w:t>
      </w:r>
      <w:r w:rsidR="005F2CB8" w:rsidRPr="00C40202">
        <w:t>the people in your story to provide background information in an interesting way</w:t>
      </w:r>
      <w:r w:rsidR="00B70783" w:rsidRPr="00C40202">
        <w:t>.</w:t>
      </w:r>
      <w:r w:rsidR="005F2CB8" w:rsidRPr="00C40202">
        <w:t xml:space="preserve"> </w:t>
      </w:r>
      <w:r w:rsidR="00B70783" w:rsidRPr="00C40202">
        <w:t>This</w:t>
      </w:r>
      <w:r w:rsidR="005F2CB8" w:rsidRPr="00C40202">
        <w:t xml:space="preserve"> lets your reader </w:t>
      </w:r>
      <w:r w:rsidR="00B26501" w:rsidRPr="00C40202">
        <w:t>overhear conversations</w:t>
      </w:r>
      <w:r w:rsidR="005F2CB8" w:rsidRPr="00C40202">
        <w:t xml:space="preserve"> to learn the details.</w:t>
      </w:r>
    </w:p>
    <w:p w14:paraId="2189252B" w14:textId="4D164419" w:rsidR="00271CB5" w:rsidRPr="00C40202" w:rsidRDefault="00B4371B" w:rsidP="00DB7980">
      <w:pPr>
        <w:pStyle w:val="ListParagraph"/>
        <w:numPr>
          <w:ilvl w:val="0"/>
          <w:numId w:val="7"/>
        </w:numPr>
        <w:tabs>
          <w:tab w:val="left" w:pos="360"/>
        </w:tabs>
        <w:spacing w:after="120"/>
        <w:contextualSpacing w:val="0"/>
      </w:pPr>
      <w:r w:rsidRPr="00C40202">
        <w:rPr>
          <w:b/>
          <w:bCs/>
        </w:rPr>
        <w:t xml:space="preserve">Listen to yourself. </w:t>
      </w:r>
      <w:r w:rsidR="008F6B6B" w:rsidRPr="00C40202">
        <w:t>Here’s a proofreading trick that may help you catch simple typographical errors</w:t>
      </w:r>
      <w:r w:rsidR="00684FB5" w:rsidRPr="00C40202">
        <w:t xml:space="preserve"> or missed words</w:t>
      </w:r>
      <w:r w:rsidR="008F6B6B" w:rsidRPr="00C40202">
        <w:t xml:space="preserve">: Try reading your </w:t>
      </w:r>
      <w:r w:rsidR="00684FB5" w:rsidRPr="00C40202">
        <w:t xml:space="preserve">finished </w:t>
      </w:r>
      <w:r w:rsidR="008F6B6B" w:rsidRPr="00C40202">
        <w:t>piece alou</w:t>
      </w:r>
      <w:r w:rsidR="002645C6" w:rsidRPr="00C40202">
        <w:t>d to let your ears help you catch items your eyes may have overlooked.</w:t>
      </w:r>
    </w:p>
    <w:p w14:paraId="6B39058C" w14:textId="4C2028EF" w:rsidR="00D8598D" w:rsidRPr="00C40202" w:rsidRDefault="00A71516" w:rsidP="000E3228">
      <w:pPr>
        <w:pStyle w:val="ListParagraph"/>
        <w:numPr>
          <w:ilvl w:val="0"/>
          <w:numId w:val="7"/>
        </w:numPr>
        <w:tabs>
          <w:tab w:val="left" w:pos="360"/>
        </w:tabs>
        <w:spacing w:after="80"/>
        <w:contextualSpacing w:val="0"/>
      </w:pPr>
      <w:r w:rsidRPr="00C40202">
        <w:rPr>
          <w:b/>
          <w:bCs/>
        </w:rPr>
        <w:t xml:space="preserve">Break </w:t>
      </w:r>
      <w:r w:rsidR="00E55749" w:rsidRPr="00C40202">
        <w:rPr>
          <w:b/>
          <w:bCs/>
        </w:rPr>
        <w:t>in case of emergency</w:t>
      </w:r>
      <w:r w:rsidRPr="00C40202">
        <w:rPr>
          <w:b/>
          <w:bCs/>
        </w:rPr>
        <w:t>.</w:t>
      </w:r>
      <w:r w:rsidRPr="00C40202">
        <w:t xml:space="preserve"> </w:t>
      </w:r>
      <w:r w:rsidR="00FD1EFA" w:rsidRPr="00C40202">
        <w:t>Sometimes it’s okay to write in fragments—groups of words that lack a clear subject and verb</w:t>
      </w:r>
      <w:r w:rsidR="00F230E9" w:rsidRPr="00C40202">
        <w:t xml:space="preserve">—but </w:t>
      </w:r>
      <w:r w:rsidR="00E55749" w:rsidRPr="00C40202">
        <w:t>do so</w:t>
      </w:r>
      <w:r w:rsidR="00F230E9" w:rsidRPr="00C40202">
        <w:t xml:space="preserve"> sparingly and deliberately. </w:t>
      </w:r>
      <w:r w:rsidR="005530E2" w:rsidRPr="00C40202">
        <w:t>Sentence fragments</w:t>
      </w:r>
      <w:r w:rsidR="00F230E9" w:rsidRPr="00C40202">
        <w:t xml:space="preserve"> can be especially effective in a fast-paced scene</w:t>
      </w:r>
      <w:r w:rsidR="006070E1" w:rsidRPr="00C40202">
        <w:t xml:space="preserve"> or </w:t>
      </w:r>
      <w:r w:rsidR="00E55749" w:rsidRPr="00C40202">
        <w:t>to</w:t>
      </w:r>
      <w:r w:rsidR="006070E1" w:rsidRPr="00C40202">
        <w:t xml:space="preserve"> show extreme stress</w:t>
      </w:r>
      <w:r w:rsidR="008D4C83" w:rsidRPr="00C40202">
        <w:t>; otherwise, they might make readers pause to try to understand what the sentence is about</w:t>
      </w:r>
      <w:r w:rsidR="001E0E7B" w:rsidRPr="00C40202">
        <w:t>. Co</w:t>
      </w:r>
      <w:r w:rsidR="001D0A1F" w:rsidRPr="00C40202">
        <w:t xml:space="preserve">nsider </w:t>
      </w:r>
      <w:r w:rsidR="005530E2" w:rsidRPr="00C40202">
        <w:t xml:space="preserve">which </w:t>
      </w:r>
      <w:r w:rsidR="001D0A1F" w:rsidRPr="00C40202">
        <w:t xml:space="preserve">fragments work well </w:t>
      </w:r>
      <w:r w:rsidR="005530E2" w:rsidRPr="00C40202">
        <w:t>below and which are</w:t>
      </w:r>
      <w:r w:rsidR="001D0A1F" w:rsidRPr="00C40202">
        <w:t xml:space="preserve"> confus</w:t>
      </w:r>
      <w:r w:rsidR="005530E2" w:rsidRPr="00C40202">
        <w:t>ing</w:t>
      </w:r>
      <w:r w:rsidR="006070E1" w:rsidRPr="00C40202">
        <w:t>:</w:t>
      </w:r>
    </w:p>
    <w:p w14:paraId="7218C66F" w14:textId="295F02CA" w:rsidR="00636488" w:rsidRPr="00C40202" w:rsidRDefault="00732F63" w:rsidP="000E3228">
      <w:pPr>
        <w:pStyle w:val="ListParagraph"/>
        <w:numPr>
          <w:ilvl w:val="1"/>
          <w:numId w:val="7"/>
        </w:numPr>
        <w:tabs>
          <w:tab w:val="left" w:pos="360"/>
        </w:tabs>
        <w:spacing w:after="80"/>
        <w:contextualSpacing w:val="0"/>
        <w:rPr>
          <w:i/>
          <w:iCs/>
        </w:rPr>
      </w:pPr>
      <w:r w:rsidRPr="00C40202">
        <w:rPr>
          <w:i/>
          <w:iCs/>
        </w:rPr>
        <w:t xml:space="preserve">Gasping </w:t>
      </w:r>
      <w:r w:rsidR="00F568B5" w:rsidRPr="00C40202">
        <w:rPr>
          <w:i/>
          <w:iCs/>
        </w:rPr>
        <w:t xml:space="preserve">while trying </w:t>
      </w:r>
      <w:r w:rsidRPr="00C40202">
        <w:rPr>
          <w:i/>
          <w:iCs/>
        </w:rPr>
        <w:t xml:space="preserve">to breathe, </w:t>
      </w:r>
      <w:r w:rsidR="00E77313" w:rsidRPr="00C40202">
        <w:rPr>
          <w:i/>
          <w:iCs/>
        </w:rPr>
        <w:t>locked inside</w:t>
      </w:r>
      <w:r w:rsidR="007D396A" w:rsidRPr="00C40202">
        <w:rPr>
          <w:i/>
          <w:iCs/>
        </w:rPr>
        <w:t xml:space="preserve"> the metal building</w:t>
      </w:r>
      <w:r w:rsidR="00C128B0" w:rsidRPr="00C40202">
        <w:rPr>
          <w:i/>
          <w:iCs/>
        </w:rPr>
        <w:t xml:space="preserve">, </w:t>
      </w:r>
      <w:r w:rsidR="00A26474" w:rsidRPr="00C40202">
        <w:rPr>
          <w:i/>
          <w:iCs/>
        </w:rPr>
        <w:t>t</w:t>
      </w:r>
      <w:r w:rsidR="00AB4743" w:rsidRPr="00C40202">
        <w:rPr>
          <w:i/>
          <w:iCs/>
        </w:rPr>
        <w:t>ools to help escape.</w:t>
      </w:r>
      <w:r w:rsidR="000A0849" w:rsidRPr="00C40202">
        <w:rPr>
          <w:i/>
          <w:iCs/>
        </w:rPr>
        <w:br/>
      </w:r>
      <w:r w:rsidR="006070E1" w:rsidRPr="00C40202">
        <w:rPr>
          <w:i/>
          <w:iCs/>
        </w:rPr>
        <w:t xml:space="preserve">Gasping. </w:t>
      </w:r>
      <w:r w:rsidR="00D8598D" w:rsidRPr="00C40202">
        <w:rPr>
          <w:i/>
          <w:iCs/>
        </w:rPr>
        <w:t xml:space="preserve">Can’t breathe. </w:t>
      </w:r>
      <w:r w:rsidR="00E77313" w:rsidRPr="00C40202">
        <w:rPr>
          <w:i/>
          <w:iCs/>
        </w:rPr>
        <w:t>Trapped</w:t>
      </w:r>
      <w:r w:rsidR="00D8598D" w:rsidRPr="00C40202">
        <w:rPr>
          <w:i/>
          <w:iCs/>
        </w:rPr>
        <w:t>.</w:t>
      </w:r>
      <w:r w:rsidR="001B4198" w:rsidRPr="00C40202">
        <w:rPr>
          <w:i/>
          <w:iCs/>
        </w:rPr>
        <w:t xml:space="preserve"> Must break free</w:t>
      </w:r>
      <w:r w:rsidR="00C128B0" w:rsidRPr="00C40202">
        <w:rPr>
          <w:i/>
          <w:iCs/>
        </w:rPr>
        <w:t>.</w:t>
      </w:r>
    </w:p>
    <w:p w14:paraId="06DEDE0B" w14:textId="15603488" w:rsidR="002D412A" w:rsidRPr="00C40202" w:rsidRDefault="003A2BC3" w:rsidP="000E3228">
      <w:pPr>
        <w:pStyle w:val="ListParagraph"/>
        <w:numPr>
          <w:ilvl w:val="1"/>
          <w:numId w:val="7"/>
        </w:numPr>
        <w:tabs>
          <w:tab w:val="left" w:pos="360"/>
        </w:tabs>
        <w:spacing w:after="80"/>
        <w:contextualSpacing w:val="0"/>
        <w:rPr>
          <w:i/>
          <w:iCs/>
        </w:rPr>
      </w:pPr>
      <w:r w:rsidRPr="00C40202">
        <w:rPr>
          <w:i/>
          <w:iCs/>
        </w:rPr>
        <w:t xml:space="preserve">Not believing eyes on all the same channels with </w:t>
      </w:r>
      <w:r w:rsidR="007B736D" w:rsidRPr="00C40202">
        <w:rPr>
          <w:i/>
          <w:iCs/>
        </w:rPr>
        <w:t>planes and buildings crashing.</w:t>
      </w:r>
      <w:r w:rsidR="000A0849" w:rsidRPr="00C40202">
        <w:rPr>
          <w:i/>
          <w:iCs/>
        </w:rPr>
        <w:br/>
      </w:r>
      <w:r w:rsidR="0033328A" w:rsidRPr="00C40202">
        <w:rPr>
          <w:i/>
          <w:iCs/>
        </w:rPr>
        <w:t>Disbelief. Chan</w:t>
      </w:r>
      <w:r w:rsidR="00E304B6" w:rsidRPr="00C40202">
        <w:rPr>
          <w:i/>
          <w:iCs/>
        </w:rPr>
        <w:t xml:space="preserve">nels all the same. Planes, towers, </w:t>
      </w:r>
      <w:r w:rsidR="001E0E7B" w:rsidRPr="00C40202">
        <w:rPr>
          <w:i/>
          <w:iCs/>
        </w:rPr>
        <w:t>crashing, falling…</w:t>
      </w:r>
    </w:p>
    <w:p w14:paraId="2A3BDECE" w14:textId="2AD49B4D" w:rsidR="00E712FC" w:rsidRPr="00C40202" w:rsidRDefault="00623A81" w:rsidP="00DB7980">
      <w:pPr>
        <w:pStyle w:val="ListParagraph"/>
        <w:numPr>
          <w:ilvl w:val="0"/>
          <w:numId w:val="7"/>
        </w:numPr>
        <w:tabs>
          <w:tab w:val="left" w:pos="360"/>
        </w:tabs>
        <w:spacing w:after="120"/>
        <w:contextualSpacing w:val="0"/>
      </w:pPr>
      <w:r w:rsidRPr="00C40202">
        <w:rPr>
          <w:b/>
          <w:bCs/>
        </w:rPr>
        <w:t xml:space="preserve">Bring your </w:t>
      </w:r>
      <w:r w:rsidR="00B146E4" w:rsidRPr="00C40202">
        <w:rPr>
          <w:b/>
          <w:bCs/>
        </w:rPr>
        <w:t>best (regional)</w:t>
      </w:r>
      <w:r w:rsidR="00724977" w:rsidRPr="00C40202">
        <w:rPr>
          <w:b/>
          <w:bCs/>
        </w:rPr>
        <w:t xml:space="preserve"> </w:t>
      </w:r>
      <w:r w:rsidRPr="00C40202">
        <w:rPr>
          <w:b/>
          <w:bCs/>
        </w:rPr>
        <w:t>words forward.</w:t>
      </w:r>
      <w:r w:rsidRPr="00C40202">
        <w:t xml:space="preserve"> </w:t>
      </w:r>
      <w:r w:rsidR="00447EA5" w:rsidRPr="00C40202">
        <w:t>In American English, we generally use</w:t>
      </w:r>
      <w:r w:rsidR="00760178" w:rsidRPr="00C40202">
        <w:t xml:space="preserve"> the shorter forms of </w:t>
      </w:r>
      <w:r w:rsidR="00760178" w:rsidRPr="00C40202">
        <w:rPr>
          <w:i/>
          <w:iCs/>
        </w:rPr>
        <w:t>toward</w:t>
      </w:r>
      <w:r w:rsidR="00760178" w:rsidRPr="00C40202">
        <w:t xml:space="preserve">, </w:t>
      </w:r>
      <w:r w:rsidR="00760178" w:rsidRPr="00C40202">
        <w:rPr>
          <w:i/>
          <w:iCs/>
        </w:rPr>
        <w:t>forward</w:t>
      </w:r>
      <w:r w:rsidR="00760178" w:rsidRPr="00C40202">
        <w:t>,</w:t>
      </w:r>
      <w:r w:rsidR="00BD0239" w:rsidRPr="00C40202">
        <w:t xml:space="preserve"> </w:t>
      </w:r>
      <w:r w:rsidR="00760178" w:rsidRPr="00C40202">
        <w:rPr>
          <w:i/>
          <w:iCs/>
        </w:rPr>
        <w:t>backward</w:t>
      </w:r>
      <w:r w:rsidR="00760178" w:rsidRPr="00C40202">
        <w:t xml:space="preserve">, etc. </w:t>
      </w:r>
      <w:r w:rsidR="00724977" w:rsidRPr="00C40202">
        <w:t xml:space="preserve">rather </w:t>
      </w:r>
      <w:r w:rsidR="00760178" w:rsidRPr="00C40202">
        <w:t xml:space="preserve">than the longer British English versions of </w:t>
      </w:r>
      <w:r w:rsidR="00033787" w:rsidRPr="00C40202">
        <w:rPr>
          <w:i/>
          <w:iCs/>
        </w:rPr>
        <w:t>towards</w:t>
      </w:r>
      <w:r w:rsidR="00033787" w:rsidRPr="00C40202">
        <w:t xml:space="preserve">, </w:t>
      </w:r>
      <w:r w:rsidR="00033787" w:rsidRPr="00C40202">
        <w:rPr>
          <w:i/>
          <w:iCs/>
        </w:rPr>
        <w:t>forwards</w:t>
      </w:r>
      <w:r w:rsidR="00033787" w:rsidRPr="00C40202">
        <w:t xml:space="preserve">, </w:t>
      </w:r>
      <w:r w:rsidR="00033787" w:rsidRPr="00C40202">
        <w:rPr>
          <w:i/>
          <w:iCs/>
        </w:rPr>
        <w:t>backwards</w:t>
      </w:r>
      <w:r w:rsidR="00033787" w:rsidRPr="00C40202">
        <w:t>, etc.</w:t>
      </w:r>
      <w:r w:rsidR="00E519B7" w:rsidRPr="00C40202">
        <w:t xml:space="preserve"> Exceptions can be made </w:t>
      </w:r>
      <w:r w:rsidR="00363ADA" w:rsidRPr="00C40202">
        <w:t xml:space="preserve">inside </w:t>
      </w:r>
      <w:r w:rsidR="00D97865" w:rsidRPr="00C40202">
        <w:t>dialogue</w:t>
      </w:r>
      <w:r w:rsidR="00363ADA" w:rsidRPr="00C40202">
        <w:t xml:space="preserve"> to demonstrate a person’s unique voice patterns</w:t>
      </w:r>
      <w:r w:rsidR="003B7421" w:rsidRPr="00C40202">
        <w:t xml:space="preserve"> (or if the writer exclusively uses the longer form in all their speech and writing).</w:t>
      </w:r>
    </w:p>
    <w:p w14:paraId="4B25A690" w14:textId="35083B5C" w:rsidR="00EA6F8E" w:rsidRPr="00C40202" w:rsidRDefault="00EA6F8E" w:rsidP="00DB7980">
      <w:pPr>
        <w:pStyle w:val="ListParagraph"/>
        <w:numPr>
          <w:ilvl w:val="0"/>
          <w:numId w:val="7"/>
        </w:numPr>
        <w:tabs>
          <w:tab w:val="left" w:pos="360"/>
        </w:tabs>
        <w:spacing w:after="120"/>
        <w:contextualSpacing w:val="0"/>
      </w:pPr>
      <w:r w:rsidRPr="00C40202">
        <w:rPr>
          <w:b/>
          <w:bCs/>
        </w:rPr>
        <w:t>Come to</w:t>
      </w:r>
      <w:r w:rsidR="00623A81" w:rsidRPr="00C40202">
        <w:rPr>
          <w:b/>
          <w:bCs/>
        </w:rPr>
        <w:t xml:space="preserve"> </w:t>
      </w:r>
      <w:r w:rsidR="00342B02" w:rsidRPr="00C40202">
        <w:rPr>
          <w:b/>
          <w:bCs/>
        </w:rPr>
        <w:t>your senses</w:t>
      </w:r>
      <w:r w:rsidR="00623A81" w:rsidRPr="00C40202">
        <w:rPr>
          <w:b/>
          <w:bCs/>
        </w:rPr>
        <w:t>—and bring your readers</w:t>
      </w:r>
      <w:r w:rsidR="00342B02" w:rsidRPr="00C40202">
        <w:rPr>
          <w:b/>
          <w:bCs/>
        </w:rPr>
        <w:t>.</w:t>
      </w:r>
      <w:r w:rsidR="00342B02" w:rsidRPr="00C40202">
        <w:t xml:space="preserve"> When you’ve finished your story draft, </w:t>
      </w:r>
      <w:r w:rsidR="00623A81" w:rsidRPr="00C40202">
        <w:t>review</w:t>
      </w:r>
      <w:r w:rsidR="00342B02" w:rsidRPr="00C40202">
        <w:t xml:space="preserve"> whether you’ve invited readers to share </w:t>
      </w:r>
      <w:r w:rsidR="00A54D3E" w:rsidRPr="00C40202">
        <w:t xml:space="preserve">sensory details from all the senses. Don’t forget </w:t>
      </w:r>
      <w:r w:rsidR="00A377F9" w:rsidRPr="00C40202">
        <w:t>smells, sounds, textures, sights, tastes</w:t>
      </w:r>
      <w:r w:rsidR="00FB1A8A" w:rsidRPr="00C40202">
        <w:t xml:space="preserve">, </w:t>
      </w:r>
      <w:r w:rsidR="00327D89" w:rsidRPr="00C40202">
        <w:t>or</w:t>
      </w:r>
      <w:r w:rsidR="00FB1A8A" w:rsidRPr="00C40202">
        <w:t xml:space="preserve"> temperatures</w:t>
      </w:r>
      <w:r w:rsidR="00623A81" w:rsidRPr="00C40202">
        <w:t>!</w:t>
      </w:r>
    </w:p>
    <w:p w14:paraId="3D86DCC6" w14:textId="5509F7C7" w:rsidR="00B5705A" w:rsidRPr="00C40202" w:rsidRDefault="009F55BE" w:rsidP="00DB7980">
      <w:pPr>
        <w:pStyle w:val="ListParagraph"/>
        <w:numPr>
          <w:ilvl w:val="0"/>
          <w:numId w:val="7"/>
        </w:numPr>
        <w:tabs>
          <w:tab w:val="left" w:pos="360"/>
        </w:tabs>
        <w:spacing w:after="120"/>
        <w:contextualSpacing w:val="0"/>
      </w:pPr>
      <w:r w:rsidRPr="00C40202">
        <w:rPr>
          <w:b/>
          <w:bCs/>
        </w:rPr>
        <w:t>Avoid r</w:t>
      </w:r>
      <w:r w:rsidR="00B5705A" w:rsidRPr="00C40202">
        <w:rPr>
          <w:b/>
          <w:bCs/>
        </w:rPr>
        <w:t>epetition</w:t>
      </w:r>
      <w:r w:rsidR="00DA3DB5" w:rsidRPr="00C40202">
        <w:rPr>
          <w:b/>
          <w:bCs/>
        </w:rPr>
        <w:t xml:space="preserve">, </w:t>
      </w:r>
      <w:r w:rsidR="00940E95" w:rsidRPr="00C40202">
        <w:rPr>
          <w:b/>
          <w:bCs/>
        </w:rPr>
        <w:t>shun</w:t>
      </w:r>
      <w:r w:rsidRPr="00C40202">
        <w:rPr>
          <w:b/>
          <w:bCs/>
        </w:rPr>
        <w:t xml:space="preserve"> redundancy</w:t>
      </w:r>
      <w:r w:rsidR="00940E95" w:rsidRPr="00C40202">
        <w:rPr>
          <w:b/>
          <w:bCs/>
        </w:rPr>
        <w:t>,</w:t>
      </w:r>
      <w:r w:rsidRPr="00C40202">
        <w:rPr>
          <w:b/>
          <w:bCs/>
        </w:rPr>
        <w:t xml:space="preserve"> </w:t>
      </w:r>
      <w:r w:rsidR="00940E95" w:rsidRPr="00C40202">
        <w:rPr>
          <w:b/>
          <w:bCs/>
        </w:rPr>
        <w:t>a</w:t>
      </w:r>
      <w:r w:rsidRPr="00C40202">
        <w:rPr>
          <w:b/>
          <w:bCs/>
        </w:rPr>
        <w:t>nd stop repeating yourself</w:t>
      </w:r>
      <w:r w:rsidR="00441012" w:rsidRPr="00C40202">
        <w:rPr>
          <w:b/>
          <w:bCs/>
        </w:rPr>
        <w:t>—</w:t>
      </w:r>
      <w:r w:rsidR="00940E95" w:rsidRPr="00C40202">
        <w:rPr>
          <w:b/>
          <w:bCs/>
        </w:rPr>
        <w:t>a</w:t>
      </w:r>
      <w:r w:rsidRPr="00C40202">
        <w:rPr>
          <w:b/>
          <w:bCs/>
        </w:rPr>
        <w:t>gain</w:t>
      </w:r>
      <w:r w:rsidR="00B5705A" w:rsidRPr="00C40202">
        <w:rPr>
          <w:b/>
          <w:bCs/>
        </w:rPr>
        <w:t xml:space="preserve">. </w:t>
      </w:r>
      <w:r w:rsidR="00B5705A" w:rsidRPr="00C40202">
        <w:t xml:space="preserve">Except when you’re emphasizing a point, avoid </w:t>
      </w:r>
      <w:proofErr w:type="gramStart"/>
      <w:r w:rsidR="00B8653B" w:rsidRPr="00C40202">
        <w:rPr>
          <w:i/>
          <w:iCs/>
        </w:rPr>
        <w:t>twice-telling</w:t>
      </w:r>
      <w:proofErr w:type="gramEnd"/>
      <w:r w:rsidR="00B8653B" w:rsidRPr="00C40202">
        <w:t xml:space="preserve"> </w:t>
      </w:r>
      <w:r w:rsidR="00B5705A" w:rsidRPr="00C40202">
        <w:t xml:space="preserve">the same information, even if it’s worded differently. </w:t>
      </w:r>
      <w:r w:rsidR="00B8653B" w:rsidRPr="00C40202">
        <w:t xml:space="preserve">This </w:t>
      </w:r>
      <w:r w:rsidR="00B5705A" w:rsidRPr="00C40202">
        <w:t>include</w:t>
      </w:r>
      <w:r w:rsidR="00441012" w:rsidRPr="00C40202">
        <w:t>s</w:t>
      </w:r>
      <w:r w:rsidR="00B5705A" w:rsidRPr="00C40202">
        <w:t xml:space="preserve"> summarizing </w:t>
      </w:r>
      <w:r w:rsidR="00614EBA" w:rsidRPr="00C40202">
        <w:t>about</w:t>
      </w:r>
      <w:r w:rsidR="00030AA8" w:rsidRPr="00C40202">
        <w:t xml:space="preserve"> </w:t>
      </w:r>
      <w:r w:rsidR="00B5705A" w:rsidRPr="00C40202">
        <w:t xml:space="preserve">an event </w:t>
      </w:r>
      <w:r w:rsidR="00836278" w:rsidRPr="00C40202">
        <w:t>before or after showing the reader</w:t>
      </w:r>
      <w:r w:rsidR="00B5705A" w:rsidRPr="00C40202">
        <w:t xml:space="preserve"> specific details</w:t>
      </w:r>
      <w:r w:rsidR="00836278" w:rsidRPr="00C40202">
        <w:t xml:space="preserve"> inside it</w:t>
      </w:r>
      <w:r w:rsidR="00B5705A" w:rsidRPr="00C40202">
        <w:t>.</w:t>
      </w:r>
    </w:p>
    <w:p w14:paraId="752605AB" w14:textId="52B02D6C" w:rsidR="00E82DED" w:rsidRPr="00C40202" w:rsidRDefault="00225B09" w:rsidP="00E82DED">
      <w:r w:rsidRPr="00C40202">
        <w:t>This s</w:t>
      </w:r>
      <w:r w:rsidR="00B42128" w:rsidRPr="00C40202">
        <w:t>creenshot show</w:t>
      </w:r>
      <w:r w:rsidRPr="00C40202">
        <w:t>s</w:t>
      </w:r>
      <w:r w:rsidR="00B42128" w:rsidRPr="00C40202">
        <w:t xml:space="preserve"> </w:t>
      </w:r>
      <w:r w:rsidR="00A11556" w:rsidRPr="00C40202">
        <w:t xml:space="preserve">formatting </w:t>
      </w:r>
      <w:r w:rsidR="004567AB" w:rsidRPr="00C40202">
        <w:t xml:space="preserve">settings to make software </w:t>
      </w:r>
      <w:r w:rsidR="004567AB" w:rsidRPr="00C40202">
        <w:rPr>
          <w:i/>
          <w:iCs/>
        </w:rPr>
        <w:t>automagically</w:t>
      </w:r>
      <w:r w:rsidR="004567AB" w:rsidRPr="00C40202">
        <w:t xml:space="preserve"> </w:t>
      </w:r>
      <w:r w:rsidRPr="00C40202">
        <w:t>indent without extra spaces between paragraphs:</w:t>
      </w:r>
    </w:p>
    <w:p w14:paraId="11C725A5" w14:textId="5679FD24" w:rsidR="00E82DED" w:rsidRPr="00C40202" w:rsidRDefault="00857191" w:rsidP="00E82DED">
      <w:r w:rsidRPr="00C40202">
        <w:rPr>
          <w:noProof/>
        </w:rPr>
        <w:lastRenderedPageBreak/>
        <w:drawing>
          <wp:inline distT="0" distB="0" distL="0" distR="0" wp14:anchorId="20F14032" wp14:editId="5E5BA41E">
            <wp:extent cx="5943600" cy="3347085"/>
            <wp:effectExtent l="0" t="0" r="0" b="5715"/>
            <wp:docPr id="6" name="Picture 6" descr="Graphical user interface, application, Wo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phical user interface, application, Wor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2DED" w:rsidRPr="00C40202" w:rsidSect="003C5ECC">
      <w:footerReference w:type="default" r:id="rId8"/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747D0" w14:textId="77777777" w:rsidR="00C40202" w:rsidRDefault="00C40202" w:rsidP="00C40202">
      <w:r>
        <w:separator/>
      </w:r>
    </w:p>
  </w:endnote>
  <w:endnote w:type="continuationSeparator" w:id="0">
    <w:p w14:paraId="11ECED3A" w14:textId="77777777" w:rsidR="00C40202" w:rsidRDefault="00C40202" w:rsidP="00C40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727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230B5" w14:textId="77777777" w:rsidR="00E84209" w:rsidRDefault="00E84209" w:rsidP="00E84209">
        <w:pPr>
          <w:pStyle w:val="Footer"/>
          <w:rPr>
            <w:sz w:val="20"/>
            <w:szCs w:val="22"/>
          </w:rPr>
        </w:pPr>
        <w:r>
          <w:rPr>
            <w:sz w:val="20"/>
            <w:szCs w:val="22"/>
          </w:rPr>
          <w:t>©Patricia Charpentier</w:t>
        </w:r>
        <w:r>
          <w:rPr>
            <w:sz w:val="20"/>
            <w:szCs w:val="22"/>
          </w:rPr>
          <w:tab/>
        </w:r>
        <w:r w:rsidRPr="00057B2C">
          <w:rPr>
            <w:sz w:val="20"/>
            <w:szCs w:val="22"/>
          </w:rPr>
          <w:ptab w:relativeTo="margin" w:alignment="right" w:leader="none"/>
        </w:r>
        <w:hyperlink r:id="rId1" w:history="1">
          <w:r w:rsidRPr="00195764">
            <w:rPr>
              <w:rStyle w:val="Hyperlink"/>
              <w:sz w:val="20"/>
              <w:szCs w:val="22"/>
            </w:rPr>
            <w:t>patricia@writingyourlife.org</w:t>
          </w:r>
        </w:hyperlink>
      </w:p>
      <w:p w14:paraId="41B35F8E" w14:textId="77777777" w:rsidR="00E84209" w:rsidRDefault="00E84209" w:rsidP="00E84209">
        <w:pPr>
          <w:pStyle w:val="Footer"/>
          <w:rPr>
            <w:sz w:val="20"/>
            <w:szCs w:val="22"/>
          </w:rPr>
        </w:pPr>
        <w:r>
          <w:rPr>
            <w:sz w:val="20"/>
            <w:szCs w:val="22"/>
          </w:rPr>
          <w:t>Writing Your Life</w:t>
        </w:r>
        <w:r>
          <w:rPr>
            <w:sz w:val="20"/>
            <w:szCs w:val="22"/>
          </w:rPr>
          <w:tab/>
        </w:r>
        <w:r>
          <w:rPr>
            <w:sz w:val="20"/>
            <w:szCs w:val="22"/>
          </w:rPr>
          <w:tab/>
          <w:t>321.279.1791</w:t>
        </w:r>
      </w:p>
      <w:p w14:paraId="750F0543" w14:textId="249EB6A2" w:rsidR="00C40202" w:rsidRDefault="0054581C" w:rsidP="00E8420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FB8EC" w14:textId="77777777" w:rsidR="00C40202" w:rsidRDefault="00C40202" w:rsidP="00C40202">
      <w:r>
        <w:separator/>
      </w:r>
    </w:p>
  </w:footnote>
  <w:footnote w:type="continuationSeparator" w:id="0">
    <w:p w14:paraId="74BD8B92" w14:textId="77777777" w:rsidR="00C40202" w:rsidRDefault="00C40202" w:rsidP="00C40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E609E"/>
    <w:multiLevelType w:val="hybridMultilevel"/>
    <w:tmpl w:val="CDF26F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C97E61"/>
    <w:multiLevelType w:val="hybridMultilevel"/>
    <w:tmpl w:val="3A2C39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6430CB"/>
    <w:multiLevelType w:val="hybridMultilevel"/>
    <w:tmpl w:val="B84015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97D47"/>
    <w:multiLevelType w:val="hybridMultilevel"/>
    <w:tmpl w:val="B464E6B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C42CB8"/>
    <w:multiLevelType w:val="hybridMultilevel"/>
    <w:tmpl w:val="82F22600"/>
    <w:lvl w:ilvl="0" w:tplc="327066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83395"/>
    <w:multiLevelType w:val="hybridMultilevel"/>
    <w:tmpl w:val="4BC098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613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920688">
    <w:abstractNumId w:val="4"/>
  </w:num>
  <w:num w:numId="3" w16cid:durableId="290481721">
    <w:abstractNumId w:val="1"/>
  </w:num>
  <w:num w:numId="4" w16cid:durableId="663362753">
    <w:abstractNumId w:val="2"/>
  </w:num>
  <w:num w:numId="5" w16cid:durableId="381634414">
    <w:abstractNumId w:val="0"/>
  </w:num>
  <w:num w:numId="6" w16cid:durableId="1805268186">
    <w:abstractNumId w:val="3"/>
  </w:num>
  <w:num w:numId="7" w16cid:durableId="1658336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89C"/>
    <w:rsid w:val="00001FF5"/>
    <w:rsid w:val="00011B29"/>
    <w:rsid w:val="00013E02"/>
    <w:rsid w:val="00016F89"/>
    <w:rsid w:val="00024167"/>
    <w:rsid w:val="00030486"/>
    <w:rsid w:val="00030AA8"/>
    <w:rsid w:val="00033787"/>
    <w:rsid w:val="00041E94"/>
    <w:rsid w:val="00046949"/>
    <w:rsid w:val="000527FE"/>
    <w:rsid w:val="0006278B"/>
    <w:rsid w:val="00070A35"/>
    <w:rsid w:val="00080A71"/>
    <w:rsid w:val="000943F9"/>
    <w:rsid w:val="000970BD"/>
    <w:rsid w:val="000A0849"/>
    <w:rsid w:val="000B013C"/>
    <w:rsid w:val="000C50B6"/>
    <w:rsid w:val="000C6F32"/>
    <w:rsid w:val="000D5610"/>
    <w:rsid w:val="000E3228"/>
    <w:rsid w:val="000F06BD"/>
    <w:rsid w:val="000F737C"/>
    <w:rsid w:val="00110364"/>
    <w:rsid w:val="00112D31"/>
    <w:rsid w:val="001232C4"/>
    <w:rsid w:val="00124B9D"/>
    <w:rsid w:val="001433D5"/>
    <w:rsid w:val="00150F91"/>
    <w:rsid w:val="001512D0"/>
    <w:rsid w:val="001547E2"/>
    <w:rsid w:val="00155F07"/>
    <w:rsid w:val="00160428"/>
    <w:rsid w:val="00161A15"/>
    <w:rsid w:val="00162288"/>
    <w:rsid w:val="00165558"/>
    <w:rsid w:val="00173105"/>
    <w:rsid w:val="001767F6"/>
    <w:rsid w:val="001825C3"/>
    <w:rsid w:val="00185BAB"/>
    <w:rsid w:val="00190055"/>
    <w:rsid w:val="0019356A"/>
    <w:rsid w:val="001A4D0B"/>
    <w:rsid w:val="001A62E4"/>
    <w:rsid w:val="001B1DD2"/>
    <w:rsid w:val="001B4198"/>
    <w:rsid w:val="001B5217"/>
    <w:rsid w:val="001B7F5B"/>
    <w:rsid w:val="001C7733"/>
    <w:rsid w:val="001D0A1F"/>
    <w:rsid w:val="001D2D86"/>
    <w:rsid w:val="001D3574"/>
    <w:rsid w:val="001D77CD"/>
    <w:rsid w:val="001E0E7B"/>
    <w:rsid w:val="001E656E"/>
    <w:rsid w:val="00203C49"/>
    <w:rsid w:val="00217421"/>
    <w:rsid w:val="00225B09"/>
    <w:rsid w:val="00234BC1"/>
    <w:rsid w:val="00237367"/>
    <w:rsid w:val="00254444"/>
    <w:rsid w:val="00256E06"/>
    <w:rsid w:val="00260A20"/>
    <w:rsid w:val="00263B0F"/>
    <w:rsid w:val="002640C7"/>
    <w:rsid w:val="002645C6"/>
    <w:rsid w:val="00271CB5"/>
    <w:rsid w:val="00276421"/>
    <w:rsid w:val="00282E28"/>
    <w:rsid w:val="002848C2"/>
    <w:rsid w:val="002A1950"/>
    <w:rsid w:val="002A478B"/>
    <w:rsid w:val="002D1EC7"/>
    <w:rsid w:val="002D412A"/>
    <w:rsid w:val="002D641C"/>
    <w:rsid w:val="002E10D9"/>
    <w:rsid w:val="002E6FE4"/>
    <w:rsid w:val="002E7675"/>
    <w:rsid w:val="002F56FE"/>
    <w:rsid w:val="002F5B6D"/>
    <w:rsid w:val="00302294"/>
    <w:rsid w:val="003100DB"/>
    <w:rsid w:val="00315F26"/>
    <w:rsid w:val="00316C04"/>
    <w:rsid w:val="00317359"/>
    <w:rsid w:val="00322646"/>
    <w:rsid w:val="003246E0"/>
    <w:rsid w:val="0032722D"/>
    <w:rsid w:val="00327D89"/>
    <w:rsid w:val="0033328A"/>
    <w:rsid w:val="00342B02"/>
    <w:rsid w:val="00357F78"/>
    <w:rsid w:val="00363934"/>
    <w:rsid w:val="00363ADA"/>
    <w:rsid w:val="00373EAF"/>
    <w:rsid w:val="003811E6"/>
    <w:rsid w:val="00383DBB"/>
    <w:rsid w:val="00384A17"/>
    <w:rsid w:val="00397E8E"/>
    <w:rsid w:val="003A2BC3"/>
    <w:rsid w:val="003A6B25"/>
    <w:rsid w:val="003B7421"/>
    <w:rsid w:val="003C1523"/>
    <w:rsid w:val="003C4B05"/>
    <w:rsid w:val="003C5ECC"/>
    <w:rsid w:val="003F10E3"/>
    <w:rsid w:val="003F392B"/>
    <w:rsid w:val="003F6B60"/>
    <w:rsid w:val="004022BB"/>
    <w:rsid w:val="0040595D"/>
    <w:rsid w:val="004103B2"/>
    <w:rsid w:val="00420D63"/>
    <w:rsid w:val="0042418B"/>
    <w:rsid w:val="0043222E"/>
    <w:rsid w:val="00432D30"/>
    <w:rsid w:val="00441012"/>
    <w:rsid w:val="00447C0F"/>
    <w:rsid w:val="00447EA5"/>
    <w:rsid w:val="004567AB"/>
    <w:rsid w:val="00460F8D"/>
    <w:rsid w:val="00463C19"/>
    <w:rsid w:val="004642AF"/>
    <w:rsid w:val="00475567"/>
    <w:rsid w:val="0048280E"/>
    <w:rsid w:val="00485CC4"/>
    <w:rsid w:val="004866D9"/>
    <w:rsid w:val="00493ABE"/>
    <w:rsid w:val="00496B96"/>
    <w:rsid w:val="004A5C87"/>
    <w:rsid w:val="004A71A0"/>
    <w:rsid w:val="004B727C"/>
    <w:rsid w:val="004C246E"/>
    <w:rsid w:val="004C7D6B"/>
    <w:rsid w:val="004F338F"/>
    <w:rsid w:val="004F5328"/>
    <w:rsid w:val="004F58D0"/>
    <w:rsid w:val="00503E6C"/>
    <w:rsid w:val="005041E5"/>
    <w:rsid w:val="0051070D"/>
    <w:rsid w:val="0054581C"/>
    <w:rsid w:val="00551A8C"/>
    <w:rsid w:val="005530E2"/>
    <w:rsid w:val="00560914"/>
    <w:rsid w:val="005610A2"/>
    <w:rsid w:val="00567F19"/>
    <w:rsid w:val="00572367"/>
    <w:rsid w:val="005818F3"/>
    <w:rsid w:val="00590E43"/>
    <w:rsid w:val="00594726"/>
    <w:rsid w:val="005959C9"/>
    <w:rsid w:val="005A4DA3"/>
    <w:rsid w:val="005A51A7"/>
    <w:rsid w:val="005B74A6"/>
    <w:rsid w:val="005D0598"/>
    <w:rsid w:val="005D594F"/>
    <w:rsid w:val="005D79A1"/>
    <w:rsid w:val="005E7611"/>
    <w:rsid w:val="005F2CB8"/>
    <w:rsid w:val="005F339D"/>
    <w:rsid w:val="00605EA8"/>
    <w:rsid w:val="006070E1"/>
    <w:rsid w:val="00610A33"/>
    <w:rsid w:val="00614EBA"/>
    <w:rsid w:val="006169C5"/>
    <w:rsid w:val="00621EBF"/>
    <w:rsid w:val="00622FE0"/>
    <w:rsid w:val="00623A81"/>
    <w:rsid w:val="006251AA"/>
    <w:rsid w:val="00630303"/>
    <w:rsid w:val="00632AEC"/>
    <w:rsid w:val="00636488"/>
    <w:rsid w:val="00644C44"/>
    <w:rsid w:val="00647BC4"/>
    <w:rsid w:val="00650EE7"/>
    <w:rsid w:val="006563CF"/>
    <w:rsid w:val="00657469"/>
    <w:rsid w:val="006667B4"/>
    <w:rsid w:val="00677964"/>
    <w:rsid w:val="0068326A"/>
    <w:rsid w:val="00684FB5"/>
    <w:rsid w:val="00691602"/>
    <w:rsid w:val="006A1A45"/>
    <w:rsid w:val="006A2996"/>
    <w:rsid w:val="006A2C5C"/>
    <w:rsid w:val="006C013E"/>
    <w:rsid w:val="006C307B"/>
    <w:rsid w:val="006E27CC"/>
    <w:rsid w:val="006F225D"/>
    <w:rsid w:val="006F3115"/>
    <w:rsid w:val="006F3B75"/>
    <w:rsid w:val="006F56EE"/>
    <w:rsid w:val="006F73F1"/>
    <w:rsid w:val="00701B13"/>
    <w:rsid w:val="0070499C"/>
    <w:rsid w:val="00710D19"/>
    <w:rsid w:val="0071143F"/>
    <w:rsid w:val="00724977"/>
    <w:rsid w:val="00732F63"/>
    <w:rsid w:val="0073348D"/>
    <w:rsid w:val="007334CB"/>
    <w:rsid w:val="00736A93"/>
    <w:rsid w:val="00743B27"/>
    <w:rsid w:val="00744C97"/>
    <w:rsid w:val="0074688F"/>
    <w:rsid w:val="00752D0D"/>
    <w:rsid w:val="00760178"/>
    <w:rsid w:val="00766912"/>
    <w:rsid w:val="00767AC0"/>
    <w:rsid w:val="00767D72"/>
    <w:rsid w:val="00770443"/>
    <w:rsid w:val="0078086B"/>
    <w:rsid w:val="007851CB"/>
    <w:rsid w:val="00787A3F"/>
    <w:rsid w:val="007A5CFC"/>
    <w:rsid w:val="007B0738"/>
    <w:rsid w:val="007B2CD4"/>
    <w:rsid w:val="007B736D"/>
    <w:rsid w:val="007C1610"/>
    <w:rsid w:val="007C3DD6"/>
    <w:rsid w:val="007C6F3B"/>
    <w:rsid w:val="007C7B94"/>
    <w:rsid w:val="007D2638"/>
    <w:rsid w:val="007D396A"/>
    <w:rsid w:val="007D7989"/>
    <w:rsid w:val="007E0FE2"/>
    <w:rsid w:val="007E439F"/>
    <w:rsid w:val="007E71C2"/>
    <w:rsid w:val="007F2A3A"/>
    <w:rsid w:val="007F462C"/>
    <w:rsid w:val="00803983"/>
    <w:rsid w:val="0081558C"/>
    <w:rsid w:val="00821F4D"/>
    <w:rsid w:val="00834E8E"/>
    <w:rsid w:val="00836278"/>
    <w:rsid w:val="008379DC"/>
    <w:rsid w:val="00851DBF"/>
    <w:rsid w:val="00855666"/>
    <w:rsid w:val="00857191"/>
    <w:rsid w:val="00877795"/>
    <w:rsid w:val="00883DAF"/>
    <w:rsid w:val="00887307"/>
    <w:rsid w:val="00894674"/>
    <w:rsid w:val="0089658E"/>
    <w:rsid w:val="008A0A97"/>
    <w:rsid w:val="008A3383"/>
    <w:rsid w:val="008C6073"/>
    <w:rsid w:val="008C69D3"/>
    <w:rsid w:val="008D1A5B"/>
    <w:rsid w:val="008D4C83"/>
    <w:rsid w:val="008F3C3C"/>
    <w:rsid w:val="008F3DC0"/>
    <w:rsid w:val="008F6B6B"/>
    <w:rsid w:val="0090465A"/>
    <w:rsid w:val="009137D3"/>
    <w:rsid w:val="00917B34"/>
    <w:rsid w:val="00931640"/>
    <w:rsid w:val="00932357"/>
    <w:rsid w:val="0093548D"/>
    <w:rsid w:val="00940E95"/>
    <w:rsid w:val="00957711"/>
    <w:rsid w:val="009659AA"/>
    <w:rsid w:val="0097256F"/>
    <w:rsid w:val="0098274E"/>
    <w:rsid w:val="00984554"/>
    <w:rsid w:val="00985F4C"/>
    <w:rsid w:val="00991E17"/>
    <w:rsid w:val="009945D7"/>
    <w:rsid w:val="009A7376"/>
    <w:rsid w:val="009A7B10"/>
    <w:rsid w:val="009B4152"/>
    <w:rsid w:val="009B44C9"/>
    <w:rsid w:val="009B48CF"/>
    <w:rsid w:val="009B518C"/>
    <w:rsid w:val="009B589C"/>
    <w:rsid w:val="009B589D"/>
    <w:rsid w:val="009B63ED"/>
    <w:rsid w:val="009C2429"/>
    <w:rsid w:val="009D2886"/>
    <w:rsid w:val="009E0616"/>
    <w:rsid w:val="009E3328"/>
    <w:rsid w:val="009F1E1B"/>
    <w:rsid w:val="009F55BE"/>
    <w:rsid w:val="00A05DCF"/>
    <w:rsid w:val="00A11556"/>
    <w:rsid w:val="00A1618F"/>
    <w:rsid w:val="00A26474"/>
    <w:rsid w:val="00A377F9"/>
    <w:rsid w:val="00A37D39"/>
    <w:rsid w:val="00A404D4"/>
    <w:rsid w:val="00A426F6"/>
    <w:rsid w:val="00A44720"/>
    <w:rsid w:val="00A54D3E"/>
    <w:rsid w:val="00A56529"/>
    <w:rsid w:val="00A708AC"/>
    <w:rsid w:val="00A70C54"/>
    <w:rsid w:val="00A71516"/>
    <w:rsid w:val="00A72C26"/>
    <w:rsid w:val="00A741CB"/>
    <w:rsid w:val="00A93C3A"/>
    <w:rsid w:val="00AB1A82"/>
    <w:rsid w:val="00AB2474"/>
    <w:rsid w:val="00AB41B5"/>
    <w:rsid w:val="00AB4743"/>
    <w:rsid w:val="00AB5508"/>
    <w:rsid w:val="00AB5B87"/>
    <w:rsid w:val="00AD1253"/>
    <w:rsid w:val="00AE3DC1"/>
    <w:rsid w:val="00AF61DA"/>
    <w:rsid w:val="00AF6D5E"/>
    <w:rsid w:val="00B13841"/>
    <w:rsid w:val="00B142CC"/>
    <w:rsid w:val="00B146E4"/>
    <w:rsid w:val="00B172B4"/>
    <w:rsid w:val="00B17978"/>
    <w:rsid w:val="00B23064"/>
    <w:rsid w:val="00B26501"/>
    <w:rsid w:val="00B42128"/>
    <w:rsid w:val="00B4371B"/>
    <w:rsid w:val="00B43910"/>
    <w:rsid w:val="00B5432C"/>
    <w:rsid w:val="00B56B99"/>
    <w:rsid w:val="00B5705A"/>
    <w:rsid w:val="00B70783"/>
    <w:rsid w:val="00B70B97"/>
    <w:rsid w:val="00B72554"/>
    <w:rsid w:val="00B75279"/>
    <w:rsid w:val="00B84FFB"/>
    <w:rsid w:val="00B8653B"/>
    <w:rsid w:val="00B915E2"/>
    <w:rsid w:val="00B94C45"/>
    <w:rsid w:val="00BA0E48"/>
    <w:rsid w:val="00BA6269"/>
    <w:rsid w:val="00BB3419"/>
    <w:rsid w:val="00BB75E7"/>
    <w:rsid w:val="00BC1764"/>
    <w:rsid w:val="00BC2843"/>
    <w:rsid w:val="00BC4C26"/>
    <w:rsid w:val="00BC5ECE"/>
    <w:rsid w:val="00BC701C"/>
    <w:rsid w:val="00BD0239"/>
    <w:rsid w:val="00BD041C"/>
    <w:rsid w:val="00BD32E0"/>
    <w:rsid w:val="00BD3895"/>
    <w:rsid w:val="00BD3BCF"/>
    <w:rsid w:val="00BD52D5"/>
    <w:rsid w:val="00BE10D6"/>
    <w:rsid w:val="00BE16F5"/>
    <w:rsid w:val="00BE5B42"/>
    <w:rsid w:val="00BF45F1"/>
    <w:rsid w:val="00C0272B"/>
    <w:rsid w:val="00C07251"/>
    <w:rsid w:val="00C128B0"/>
    <w:rsid w:val="00C15213"/>
    <w:rsid w:val="00C27F37"/>
    <w:rsid w:val="00C36AD6"/>
    <w:rsid w:val="00C40202"/>
    <w:rsid w:val="00C57325"/>
    <w:rsid w:val="00C77D8A"/>
    <w:rsid w:val="00C80060"/>
    <w:rsid w:val="00C818E6"/>
    <w:rsid w:val="00C824CB"/>
    <w:rsid w:val="00C82606"/>
    <w:rsid w:val="00CA6DFE"/>
    <w:rsid w:val="00CC0C2C"/>
    <w:rsid w:val="00CC1AC7"/>
    <w:rsid w:val="00CC4498"/>
    <w:rsid w:val="00CF036C"/>
    <w:rsid w:val="00CF4554"/>
    <w:rsid w:val="00D0484B"/>
    <w:rsid w:val="00D06589"/>
    <w:rsid w:val="00D10BEE"/>
    <w:rsid w:val="00D22F25"/>
    <w:rsid w:val="00D26D9A"/>
    <w:rsid w:val="00D313F0"/>
    <w:rsid w:val="00D3262D"/>
    <w:rsid w:val="00D5642F"/>
    <w:rsid w:val="00D73458"/>
    <w:rsid w:val="00D74B2D"/>
    <w:rsid w:val="00D8598D"/>
    <w:rsid w:val="00D93F05"/>
    <w:rsid w:val="00D97865"/>
    <w:rsid w:val="00DA302D"/>
    <w:rsid w:val="00DA35F8"/>
    <w:rsid w:val="00DA3DB5"/>
    <w:rsid w:val="00DA5F07"/>
    <w:rsid w:val="00DB0793"/>
    <w:rsid w:val="00DB7553"/>
    <w:rsid w:val="00DB7980"/>
    <w:rsid w:val="00DB7D71"/>
    <w:rsid w:val="00DD0F37"/>
    <w:rsid w:val="00DD2611"/>
    <w:rsid w:val="00DE7792"/>
    <w:rsid w:val="00DF01C1"/>
    <w:rsid w:val="00DF3233"/>
    <w:rsid w:val="00E024AC"/>
    <w:rsid w:val="00E217B5"/>
    <w:rsid w:val="00E27CA9"/>
    <w:rsid w:val="00E304B6"/>
    <w:rsid w:val="00E30D45"/>
    <w:rsid w:val="00E3611E"/>
    <w:rsid w:val="00E45014"/>
    <w:rsid w:val="00E519B7"/>
    <w:rsid w:val="00E53239"/>
    <w:rsid w:val="00E55749"/>
    <w:rsid w:val="00E56F5A"/>
    <w:rsid w:val="00E578BA"/>
    <w:rsid w:val="00E6365B"/>
    <w:rsid w:val="00E712FC"/>
    <w:rsid w:val="00E77313"/>
    <w:rsid w:val="00E82DED"/>
    <w:rsid w:val="00E82EB0"/>
    <w:rsid w:val="00E84209"/>
    <w:rsid w:val="00E87E0A"/>
    <w:rsid w:val="00E90687"/>
    <w:rsid w:val="00E90F6E"/>
    <w:rsid w:val="00EA373D"/>
    <w:rsid w:val="00EA6F8E"/>
    <w:rsid w:val="00EB4859"/>
    <w:rsid w:val="00EC04A9"/>
    <w:rsid w:val="00EC7C76"/>
    <w:rsid w:val="00ED08C0"/>
    <w:rsid w:val="00ED2C34"/>
    <w:rsid w:val="00ED5405"/>
    <w:rsid w:val="00F07D39"/>
    <w:rsid w:val="00F230E9"/>
    <w:rsid w:val="00F3031C"/>
    <w:rsid w:val="00F52E1A"/>
    <w:rsid w:val="00F533AC"/>
    <w:rsid w:val="00F53AC6"/>
    <w:rsid w:val="00F568B5"/>
    <w:rsid w:val="00F80EED"/>
    <w:rsid w:val="00F82675"/>
    <w:rsid w:val="00F941E5"/>
    <w:rsid w:val="00F95727"/>
    <w:rsid w:val="00FA3B71"/>
    <w:rsid w:val="00FA523B"/>
    <w:rsid w:val="00FB1A8A"/>
    <w:rsid w:val="00FB2E3F"/>
    <w:rsid w:val="00FB40FC"/>
    <w:rsid w:val="00FC52A4"/>
    <w:rsid w:val="00FD1EFA"/>
    <w:rsid w:val="00FD31A7"/>
    <w:rsid w:val="00FD6751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2F02B"/>
  <w15:chartTrackingRefBased/>
  <w15:docId w15:val="{0A275880-955C-43D8-945F-836441CC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589C"/>
    <w:pPr>
      <w:spacing w:after="0" w:line="240" w:lineRule="auto"/>
    </w:pPr>
    <w:rPr>
      <w:rFonts w:ascii="Cambria" w:hAnsi="Cambria"/>
      <w:kern w:val="0"/>
      <w:sz w:val="24"/>
      <w:szCs w:val="28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YLHead1">
    <w:name w:val="WYL Head 1"/>
    <w:basedOn w:val="Normal"/>
    <w:link w:val="WYLHead1Char"/>
    <w:qFormat/>
    <w:rsid w:val="001D77CD"/>
    <w:pPr>
      <w:spacing w:line="480" w:lineRule="auto"/>
      <w:jc w:val="center"/>
    </w:pPr>
    <w:rPr>
      <w:rFonts w:eastAsiaTheme="minorEastAsia"/>
      <w:b/>
      <w:bCs/>
      <w:sz w:val="32"/>
      <w:szCs w:val="32"/>
    </w:rPr>
  </w:style>
  <w:style w:type="character" w:customStyle="1" w:styleId="WYLHead1Char">
    <w:name w:val="WYL Head 1 Char"/>
    <w:basedOn w:val="DefaultParagraphFont"/>
    <w:link w:val="WYLHead1"/>
    <w:rsid w:val="001D77CD"/>
    <w:rPr>
      <w:rFonts w:ascii="Cambria" w:eastAsiaTheme="minorEastAsia" w:hAnsi="Cambria"/>
      <w:b/>
      <w:bCs/>
      <w:kern w:val="0"/>
      <w:sz w:val="32"/>
      <w:szCs w:val="32"/>
    </w:rPr>
  </w:style>
  <w:style w:type="paragraph" w:styleId="ListParagraph">
    <w:name w:val="List Paragraph"/>
    <w:basedOn w:val="Normal"/>
    <w:uiPriority w:val="34"/>
    <w:qFormat/>
    <w:rsid w:val="009B58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40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0202"/>
    <w:rPr>
      <w:rFonts w:ascii="Cambria" w:hAnsi="Cambria"/>
      <w:kern w:val="0"/>
      <w:sz w:val="24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0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0202"/>
    <w:rPr>
      <w:rFonts w:ascii="Cambria" w:hAnsi="Cambria"/>
      <w:kern w:val="0"/>
      <w:sz w:val="24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E842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tricia@writingyourlife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4</Pages>
  <Words>1432</Words>
  <Characters>8340</Characters>
  <Application>Microsoft Office Word</Application>
  <DocSecurity>0</DocSecurity>
  <Lines>238</Lines>
  <Paragraphs>203</Paragraphs>
  <ScaleCrop>false</ScaleCrop>
  <Company/>
  <LinksUpToDate>false</LinksUpToDate>
  <CharactersWithSpaces>9569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445</cp:revision>
  <dcterms:created xsi:type="dcterms:W3CDTF">2023-07-04T15:23:00Z</dcterms:created>
  <dcterms:modified xsi:type="dcterms:W3CDTF">2023-07-07T02:59:00Z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3a4058d0-7147-4917-a2a7-0dbd43efe4a5</vt:lpwstr>
  </property>
</Properties>
</file>