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CBB7" w14:textId="7F31CB74" w:rsidR="0062551F" w:rsidRPr="004109FC" w:rsidRDefault="0062551F" w:rsidP="004109FC">
      <w:pPr>
        <w:spacing w:line="480" w:lineRule="auto"/>
        <w:jc w:val="both"/>
        <w:rPr>
          <w:rFonts w:ascii="Times New Roman" w:hAnsi="Times New Roman" w:cs="Times New Roman"/>
          <w:b/>
          <w:bCs/>
          <w:sz w:val="28"/>
          <w:szCs w:val="28"/>
        </w:rPr>
      </w:pPr>
      <w:r w:rsidRPr="004109FC">
        <w:rPr>
          <w:rFonts w:ascii="Times New Roman" w:hAnsi="Times New Roman" w:cs="Times New Roman"/>
          <w:b/>
          <w:bCs/>
          <w:sz w:val="28"/>
          <w:szCs w:val="28"/>
        </w:rPr>
        <w:t xml:space="preserve">The </w:t>
      </w:r>
      <w:r w:rsidR="003C2DCB" w:rsidRPr="004109FC">
        <w:rPr>
          <w:rFonts w:ascii="Times New Roman" w:hAnsi="Times New Roman" w:cs="Times New Roman"/>
          <w:b/>
          <w:bCs/>
          <w:sz w:val="28"/>
          <w:szCs w:val="28"/>
        </w:rPr>
        <w:t>Art of Sound</w:t>
      </w:r>
    </w:p>
    <w:p w14:paraId="61219CF4" w14:textId="1D904A97" w:rsidR="0062551F" w:rsidRPr="004109FC" w:rsidRDefault="0062551F" w:rsidP="004109FC">
      <w:pPr>
        <w:spacing w:line="480" w:lineRule="auto"/>
        <w:jc w:val="both"/>
        <w:rPr>
          <w:rFonts w:ascii="Times New Roman" w:hAnsi="Times New Roman" w:cs="Times New Roman"/>
          <w:i/>
          <w:iCs/>
          <w:sz w:val="28"/>
          <w:szCs w:val="28"/>
        </w:rPr>
      </w:pPr>
      <w:r w:rsidRPr="004109FC">
        <w:rPr>
          <w:rFonts w:ascii="Times New Roman" w:hAnsi="Times New Roman" w:cs="Times New Roman"/>
          <w:i/>
          <w:iCs/>
          <w:sz w:val="28"/>
          <w:szCs w:val="28"/>
        </w:rPr>
        <w:t>Norma Beasley</w:t>
      </w:r>
    </w:p>
    <w:p w14:paraId="73450644" w14:textId="5BD2475C" w:rsidR="0062551F" w:rsidRPr="004109FC" w:rsidRDefault="0062551F" w:rsidP="004109FC">
      <w:pPr>
        <w:spacing w:line="480" w:lineRule="auto"/>
        <w:jc w:val="both"/>
        <w:rPr>
          <w:rFonts w:ascii="Times New Roman" w:hAnsi="Times New Roman" w:cs="Times New Roman"/>
        </w:rPr>
      </w:pPr>
    </w:p>
    <w:p w14:paraId="07C7F632" w14:textId="470A39DE" w:rsidR="001C6EEA" w:rsidRPr="004109FC" w:rsidRDefault="003268E6" w:rsidP="004109FC">
      <w:pPr>
        <w:spacing w:line="48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23AEA481" wp14:editId="0630E484">
            <wp:simplePos x="0" y="0"/>
            <wp:positionH relativeFrom="margin">
              <wp:posOffset>3898900</wp:posOffset>
            </wp:positionH>
            <wp:positionV relativeFrom="margin">
              <wp:posOffset>1587500</wp:posOffset>
            </wp:positionV>
            <wp:extent cx="2076450" cy="3119755"/>
            <wp:effectExtent l="165100" t="165100" r="171450" b="194945"/>
            <wp:wrapSquare wrapText="bothSides"/>
            <wp:docPr id="4" name="Picture 4" descr="A person standing in front of a large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tanding in front of a large glob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76450" cy="311975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1C6EEA" w:rsidRPr="004109FC">
        <w:rPr>
          <w:rFonts w:ascii="Times New Roman" w:hAnsi="Times New Roman" w:cs="Times New Roman"/>
        </w:rPr>
        <w:t xml:space="preserve">In September of 2018, Patricia </w:t>
      </w:r>
      <w:r w:rsidR="003F44E5" w:rsidRPr="004109FC">
        <w:rPr>
          <w:rFonts w:ascii="Times New Roman" w:hAnsi="Times New Roman" w:cs="Times New Roman"/>
        </w:rPr>
        <w:t xml:space="preserve">Charpentier </w:t>
      </w:r>
      <w:r w:rsidR="001C6EEA" w:rsidRPr="004109FC">
        <w:rPr>
          <w:rFonts w:ascii="Times New Roman" w:hAnsi="Times New Roman" w:cs="Times New Roman"/>
        </w:rPr>
        <w:t xml:space="preserve">introduced </w:t>
      </w:r>
      <w:r w:rsidR="004109FC">
        <w:rPr>
          <w:rFonts w:ascii="Times New Roman" w:hAnsi="Times New Roman" w:cs="Times New Roman"/>
        </w:rPr>
        <w:t xml:space="preserve">our </w:t>
      </w:r>
      <w:r w:rsidR="001C6EEA" w:rsidRPr="004109FC">
        <w:rPr>
          <w:rFonts w:ascii="Times New Roman" w:hAnsi="Times New Roman" w:cs="Times New Roman"/>
        </w:rPr>
        <w:t>writing class to a new experience at the Orlando Museum of Art. We attend</w:t>
      </w:r>
      <w:r w:rsidR="004109FC">
        <w:rPr>
          <w:rFonts w:ascii="Times New Roman" w:hAnsi="Times New Roman" w:cs="Times New Roman"/>
        </w:rPr>
        <w:t>ed</w:t>
      </w:r>
      <w:r w:rsidR="001C6EEA" w:rsidRPr="004109FC">
        <w:rPr>
          <w:rFonts w:ascii="Times New Roman" w:hAnsi="Times New Roman" w:cs="Times New Roman"/>
        </w:rPr>
        <w:t xml:space="preserve"> the exhibition of </w:t>
      </w:r>
      <w:r w:rsidR="009E2CC2" w:rsidRPr="004109FC">
        <w:rPr>
          <w:rFonts w:ascii="Times New Roman" w:hAnsi="Times New Roman" w:cs="Times New Roman"/>
        </w:rPr>
        <w:t xml:space="preserve">Nick Cave, </w:t>
      </w:r>
      <w:r w:rsidR="001C6EEA" w:rsidRPr="004109FC">
        <w:rPr>
          <w:rFonts w:ascii="Times New Roman" w:hAnsi="Times New Roman" w:cs="Times New Roman"/>
        </w:rPr>
        <w:t xml:space="preserve">best known for wearable mixed media constructions known as </w:t>
      </w:r>
      <w:proofErr w:type="spellStart"/>
      <w:r w:rsidR="004109FC">
        <w:rPr>
          <w:rFonts w:ascii="Times New Roman" w:hAnsi="Times New Roman" w:cs="Times New Roman"/>
        </w:rPr>
        <w:t>S</w:t>
      </w:r>
      <w:r w:rsidR="001C6EEA" w:rsidRPr="004109FC">
        <w:rPr>
          <w:rFonts w:ascii="Times New Roman" w:hAnsi="Times New Roman" w:cs="Times New Roman"/>
        </w:rPr>
        <w:t>oundsuits</w:t>
      </w:r>
      <w:proofErr w:type="spellEnd"/>
      <w:r w:rsidR="001C6EEA" w:rsidRPr="004109FC">
        <w:rPr>
          <w:rFonts w:ascii="Times New Roman" w:hAnsi="Times New Roman" w:cs="Times New Roman"/>
        </w:rPr>
        <w:t xml:space="preserve"> which act simultaneously as fashion, sculpture, and noise making performance art. Our assignment: tour the exhibit and document our physical, spiritual,</w:t>
      </w:r>
      <w:r w:rsidR="004109FC">
        <w:rPr>
          <w:rFonts w:ascii="Times New Roman" w:hAnsi="Times New Roman" w:cs="Times New Roman"/>
        </w:rPr>
        <w:t xml:space="preserve"> visual,</w:t>
      </w:r>
      <w:r w:rsidR="001C6EEA" w:rsidRPr="004109FC">
        <w:rPr>
          <w:rFonts w:ascii="Times New Roman" w:hAnsi="Times New Roman" w:cs="Times New Roman"/>
        </w:rPr>
        <w:t xml:space="preserve"> and mental impressions of the displays for a possible narrative.</w:t>
      </w:r>
    </w:p>
    <w:p w14:paraId="72490946" w14:textId="6E5AE22C" w:rsidR="00F25340" w:rsidRPr="004109FC" w:rsidRDefault="00AD7C5A" w:rsidP="0009500C">
      <w:pPr>
        <w:spacing w:line="48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976FD53" wp14:editId="22CF63BA">
                <wp:simplePos x="0" y="0"/>
                <wp:positionH relativeFrom="column">
                  <wp:posOffset>5556250</wp:posOffset>
                </wp:positionH>
                <wp:positionV relativeFrom="paragraph">
                  <wp:posOffset>466725</wp:posOffset>
                </wp:positionV>
                <wp:extent cx="679450" cy="209550"/>
                <wp:effectExtent l="0" t="0" r="6350" b="6350"/>
                <wp:wrapNone/>
                <wp:docPr id="5" name="Text Box 5"/>
                <wp:cNvGraphicFramePr/>
                <a:graphic xmlns:a="http://schemas.openxmlformats.org/drawingml/2006/main">
                  <a:graphicData uri="http://schemas.microsoft.com/office/word/2010/wordprocessingShape">
                    <wps:wsp>
                      <wps:cNvSpPr txBox="1"/>
                      <wps:spPr>
                        <a:xfrm>
                          <a:off x="0" y="0"/>
                          <a:ext cx="679450" cy="209550"/>
                        </a:xfrm>
                        <a:prstGeom prst="rect">
                          <a:avLst/>
                        </a:prstGeom>
                        <a:solidFill>
                          <a:schemeClr val="lt1"/>
                        </a:solidFill>
                        <a:ln w="6350">
                          <a:noFill/>
                        </a:ln>
                      </wps:spPr>
                      <wps:txbx>
                        <w:txbxContent>
                          <w:p w14:paraId="31371A74" w14:textId="6D907D09" w:rsidR="00EF281B" w:rsidRPr="00AD7C5A" w:rsidRDefault="00AD7C5A">
                            <w:pPr>
                              <w:rPr>
                                <w:rFonts w:ascii="Arial" w:hAnsi="Arial" w:cs="Arial"/>
                                <w:sz w:val="15"/>
                                <w:szCs w:val="15"/>
                              </w:rPr>
                            </w:pPr>
                            <w:r w:rsidRPr="00AD7C5A">
                              <w:rPr>
                                <w:rFonts w:ascii="Arial" w:hAnsi="Arial" w:cs="Arial"/>
                                <w:sz w:val="15"/>
                                <w:szCs w:val="15"/>
                              </w:rPr>
                              <w:t>Nick Cave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6FD53" id="_x0000_t202" coordsize="21600,21600" o:spt="202" path="m,l,21600r21600,l21600,xe">
                <v:stroke joinstyle="miter"/>
                <v:path gradientshapeok="t" o:connecttype="rect"/>
              </v:shapetype>
              <v:shape id="Text Box 5" o:spid="_x0000_s1026" type="#_x0000_t202" style="position:absolute;left:0;text-align:left;margin-left:437.5pt;margin-top:36.75pt;width:53.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" fillcolor="white [3201]" stroked="f" strokeweight=".5pt">
                <v:textbox>
                  <w:txbxContent>
                    <w:p w14:paraId="31371A74" w14:textId="6D907D09" w:rsidR="00EF281B" w:rsidRPr="00AD7C5A" w:rsidRDefault="00AD7C5A">
                      <w:pPr>
                        <w:rPr>
                          <w:rFonts w:ascii="Arial" w:hAnsi="Arial" w:cs="Arial"/>
                          <w:sz w:val="15"/>
                          <w:szCs w:val="15"/>
                        </w:rPr>
                      </w:pPr>
                      <w:r w:rsidRPr="00AD7C5A">
                        <w:rPr>
                          <w:rFonts w:ascii="Arial" w:hAnsi="Arial" w:cs="Arial"/>
                          <w:sz w:val="15"/>
                          <w:szCs w:val="15"/>
                        </w:rPr>
                        <w:t>Nick Cave</w:t>
                      </w:r>
                    </w:p>
                  </w:txbxContent>
                </v:textbox>
              </v:shape>
            </w:pict>
          </mc:Fallback>
        </mc:AlternateContent>
      </w:r>
      <w:proofErr w:type="spellStart"/>
      <w:r w:rsidR="00F25340" w:rsidRPr="004109FC">
        <w:rPr>
          <w:rFonts w:ascii="Times New Roman" w:hAnsi="Times New Roman" w:cs="Times New Roman"/>
        </w:rPr>
        <w:t>Soundsuits</w:t>
      </w:r>
      <w:proofErr w:type="spellEnd"/>
      <w:r w:rsidR="00F25340" w:rsidRPr="004109FC">
        <w:rPr>
          <w:rFonts w:ascii="Times New Roman" w:hAnsi="Times New Roman" w:cs="Times New Roman"/>
        </w:rPr>
        <w:t xml:space="preserve"> originated as metaphorical suits of armor in response to the Rodney King beatings and have evolved into vehicles for empowerment. Fully concealing the body, the </w:t>
      </w:r>
      <w:proofErr w:type="spellStart"/>
      <w:r w:rsidR="00AA7264">
        <w:rPr>
          <w:rFonts w:ascii="Times New Roman" w:hAnsi="Times New Roman" w:cs="Times New Roman"/>
        </w:rPr>
        <w:t>S</w:t>
      </w:r>
      <w:r w:rsidR="00F25340" w:rsidRPr="004109FC">
        <w:rPr>
          <w:rFonts w:ascii="Times New Roman" w:hAnsi="Times New Roman" w:cs="Times New Roman"/>
        </w:rPr>
        <w:t>oundsuits</w:t>
      </w:r>
      <w:proofErr w:type="spellEnd"/>
      <w:r w:rsidR="00F25340" w:rsidRPr="004109FC">
        <w:rPr>
          <w:rFonts w:ascii="Times New Roman" w:hAnsi="Times New Roman" w:cs="Times New Roman"/>
        </w:rPr>
        <w:t xml:space="preserve"> serve as an alien second skin t</w:t>
      </w:r>
      <w:r w:rsidR="00A4158E" w:rsidRPr="004109FC">
        <w:rPr>
          <w:rFonts w:ascii="Times New Roman" w:hAnsi="Times New Roman" w:cs="Times New Roman"/>
        </w:rPr>
        <w:t>hat obscures</w:t>
      </w:r>
      <w:r w:rsidR="00F25340" w:rsidRPr="004109FC">
        <w:rPr>
          <w:rFonts w:ascii="Times New Roman" w:hAnsi="Times New Roman" w:cs="Times New Roman"/>
        </w:rPr>
        <w:t xml:space="preserve"> race, gender, and class</w:t>
      </w:r>
      <w:r w:rsidR="0009500C">
        <w:rPr>
          <w:rFonts w:ascii="Times New Roman" w:hAnsi="Times New Roman" w:cs="Times New Roman"/>
        </w:rPr>
        <w:t>,</w:t>
      </w:r>
      <w:r w:rsidR="00F25340" w:rsidRPr="004109FC">
        <w:rPr>
          <w:rFonts w:ascii="Times New Roman" w:hAnsi="Times New Roman" w:cs="Times New Roman"/>
        </w:rPr>
        <w:t xml:space="preserve"> allowing viewers to look without bias towards the </w:t>
      </w:r>
      <w:r w:rsidR="00EF281B" w:rsidRPr="004109FC">
        <w:rPr>
          <w:rFonts w:ascii="Times New Roman" w:hAnsi="Times New Roman" w:cs="Times New Roman"/>
        </w:rPr>
        <w:t>wearer’s</w:t>
      </w:r>
      <w:r w:rsidR="00EC1F7D" w:rsidRPr="004109FC">
        <w:rPr>
          <w:rFonts w:ascii="Times New Roman" w:hAnsi="Times New Roman" w:cs="Times New Roman"/>
        </w:rPr>
        <w:t xml:space="preserve"> identity. </w:t>
      </w:r>
      <w:r w:rsidR="00F25340" w:rsidRPr="004109FC">
        <w:rPr>
          <w:rFonts w:ascii="Times New Roman" w:hAnsi="Times New Roman" w:cs="Times New Roman"/>
        </w:rPr>
        <w:t xml:space="preserve">His sculptures are crafted in collaboration with artisans from a </w:t>
      </w:r>
      <w:r w:rsidR="00A5695B" w:rsidRPr="004109FC">
        <w:rPr>
          <w:rFonts w:ascii="Times New Roman" w:hAnsi="Times New Roman" w:cs="Times New Roman"/>
        </w:rPr>
        <w:t xml:space="preserve">dizzying </w:t>
      </w:r>
      <w:r w:rsidR="00F25340" w:rsidRPr="004109FC">
        <w:rPr>
          <w:rFonts w:ascii="Times New Roman" w:hAnsi="Times New Roman" w:cs="Times New Roman"/>
        </w:rPr>
        <w:t xml:space="preserve">array of materials that include beads, raffia, buttons, sequins, twigs, fur, </w:t>
      </w:r>
      <w:r w:rsidR="00AA7264">
        <w:rPr>
          <w:rFonts w:ascii="Times New Roman" w:hAnsi="Times New Roman" w:cs="Times New Roman"/>
        </w:rPr>
        <w:t xml:space="preserve">ceramic figurines, </w:t>
      </w:r>
      <w:proofErr w:type="gramStart"/>
      <w:r w:rsidR="00AA7264">
        <w:rPr>
          <w:rFonts w:ascii="Times New Roman" w:hAnsi="Times New Roman" w:cs="Times New Roman"/>
        </w:rPr>
        <w:t>toys</w:t>
      </w:r>
      <w:proofErr w:type="gramEnd"/>
      <w:r w:rsidR="00AA7264">
        <w:rPr>
          <w:rFonts w:ascii="Times New Roman" w:hAnsi="Times New Roman" w:cs="Times New Roman"/>
        </w:rPr>
        <w:t xml:space="preserve"> </w:t>
      </w:r>
      <w:r w:rsidR="00F25340" w:rsidRPr="004109FC">
        <w:rPr>
          <w:rFonts w:ascii="Times New Roman" w:hAnsi="Times New Roman" w:cs="Times New Roman"/>
        </w:rPr>
        <w:t xml:space="preserve">and fabric. The </w:t>
      </w:r>
      <w:proofErr w:type="spellStart"/>
      <w:r w:rsidR="0009500C">
        <w:rPr>
          <w:rFonts w:ascii="Times New Roman" w:hAnsi="Times New Roman" w:cs="Times New Roman"/>
        </w:rPr>
        <w:t>S</w:t>
      </w:r>
      <w:r w:rsidR="00F25340" w:rsidRPr="004109FC">
        <w:rPr>
          <w:rFonts w:ascii="Times New Roman" w:hAnsi="Times New Roman" w:cs="Times New Roman"/>
        </w:rPr>
        <w:t>oundsuits</w:t>
      </w:r>
      <w:proofErr w:type="spellEnd"/>
      <w:r w:rsidR="00F25340" w:rsidRPr="004109FC">
        <w:rPr>
          <w:rFonts w:ascii="Times New Roman" w:hAnsi="Times New Roman" w:cs="Times New Roman"/>
        </w:rPr>
        <w:t xml:space="preserve"> are also displayed in exhibitions as static sculptures, arranged as groups of figures</w:t>
      </w:r>
      <w:r w:rsidR="0009500C">
        <w:rPr>
          <w:rFonts w:ascii="Times New Roman" w:hAnsi="Times New Roman" w:cs="Times New Roman"/>
        </w:rPr>
        <w:t>,</w:t>
      </w:r>
      <w:r w:rsidR="00F25340" w:rsidRPr="004109FC">
        <w:rPr>
          <w:rFonts w:ascii="Times New Roman" w:hAnsi="Times New Roman" w:cs="Times New Roman"/>
        </w:rPr>
        <w:t xml:space="preserve"> information that are striking in their diversity and powerful stance. Cave structures also include </w:t>
      </w:r>
      <w:r w:rsidR="003E7A27" w:rsidRPr="004109FC">
        <w:rPr>
          <w:rFonts w:ascii="Times New Roman" w:hAnsi="Times New Roman" w:cs="Times New Roman"/>
        </w:rPr>
        <w:t>nonfigurative</w:t>
      </w:r>
      <w:r w:rsidR="00F25340" w:rsidRPr="004109FC">
        <w:rPr>
          <w:rFonts w:ascii="Times New Roman" w:hAnsi="Times New Roman" w:cs="Times New Roman"/>
        </w:rPr>
        <w:t xml:space="preserve"> assemblages, intricate accumulations of found objects that project out from the wall, and installations enveloping entire rooms.</w:t>
      </w:r>
    </w:p>
    <w:p w14:paraId="631C0ADD" w14:textId="524D522B" w:rsidR="00290B2E" w:rsidRPr="004109FC" w:rsidRDefault="00F35893" w:rsidP="0009500C">
      <w:pPr>
        <w:spacing w:line="480" w:lineRule="auto"/>
        <w:ind w:firstLine="720"/>
        <w:jc w:val="both"/>
        <w:rPr>
          <w:rFonts w:ascii="Times New Roman" w:hAnsi="Times New Roman" w:cs="Times New Roman"/>
        </w:rPr>
      </w:pPr>
      <w:r>
        <w:rPr>
          <w:noProof/>
        </w:rPr>
        <w:lastRenderedPageBreak/>
        <mc:AlternateContent>
          <mc:Choice Requires="wps">
            <w:drawing>
              <wp:anchor distT="0" distB="0" distL="114300" distR="114300" simplePos="0" relativeHeight="251663360" behindDoc="0" locked="0" layoutInCell="1" allowOverlap="1" wp14:anchorId="6E4EF7EE" wp14:editId="5F9C3563">
                <wp:simplePos x="0" y="0"/>
                <wp:positionH relativeFrom="column">
                  <wp:posOffset>0</wp:posOffset>
                </wp:positionH>
                <wp:positionV relativeFrom="paragraph">
                  <wp:posOffset>1155700</wp:posOffset>
                </wp:positionV>
                <wp:extent cx="3524250" cy="27813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524250" cy="2781300"/>
                        </a:xfrm>
                        <a:prstGeom prst="rect">
                          <a:avLst/>
                        </a:prstGeom>
                        <a:noFill/>
                        <a:ln w="6350">
                          <a:noFill/>
                        </a:ln>
                      </wps:spPr>
                      <wps:txbx>
                        <w:txbxContent>
                          <w:p w14:paraId="20C7FC2E" w14:textId="77777777" w:rsidR="00F35893" w:rsidRPr="00217720" w:rsidRDefault="00F35893" w:rsidP="00F35893">
                            <w:pPr>
                              <w:spacing w:line="480" w:lineRule="auto"/>
                              <w:ind w:firstLine="720"/>
                              <w:jc w:val="both"/>
                              <w:rPr>
                                <w:rFonts w:ascii="Times New Roman" w:hAnsi="Times New Roman" w:cs="Times New Roman"/>
                                <w:noProof/>
                              </w:rPr>
                            </w:pPr>
                            <w:r w:rsidRPr="00217720">
                              <w:rPr>
                                <w:rFonts w:ascii="Times New Roman" w:hAnsi="Times New Roman" w:cs="Times New Roman"/>
                              </w:rPr>
                              <w:t xml:space="preserve">Throughout his career, Cave made use of found and ready-made materials to reference cultural, and autobiographical issues. The </w:t>
                            </w:r>
                            <w:proofErr w:type="spellStart"/>
                            <w:r w:rsidRPr="00217720">
                              <w:rPr>
                                <w:rFonts w:ascii="Times New Roman" w:hAnsi="Times New Roman" w:cs="Times New Roman"/>
                              </w:rPr>
                              <w:t>Soundsuits</w:t>
                            </w:r>
                            <w:proofErr w:type="spellEnd"/>
                            <w:r w:rsidRPr="00217720">
                              <w:rPr>
                                <w:rFonts w:ascii="Times New Roman" w:hAnsi="Times New Roman" w:cs="Times New Roman"/>
                              </w:rPr>
                              <w:t xml:space="preserve"> are named for the sounds made when worn by performers. Their meaning shifts and multiply with each exhibition and performance, set in places as varied as the theater stage, fashion runway, and city street. He also transforms painful experiences into hopeful images.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EF7EE" id="Text Box 6" o:spid="_x0000_s1027" type="#_x0000_t202" style="position:absolute;left:0;text-align:left;margin-left:0;margin-top:91pt;width:27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" filled="f" stroked="f" strokeweight=".5pt">
                <v:fill o:detectmouseclick="t"/>
                <v:textbox>
                  <w:txbxContent>
                    <w:p w14:paraId="20C7FC2E" w14:textId="77777777" w:rsidR="00F35893" w:rsidRPr="00217720" w:rsidRDefault="00F35893" w:rsidP="00F35893">
                      <w:pPr>
                        <w:spacing w:line="480" w:lineRule="auto"/>
                        <w:ind w:firstLine="720"/>
                        <w:jc w:val="both"/>
                        <w:rPr>
                          <w:rFonts w:ascii="Times New Roman" w:hAnsi="Times New Roman" w:cs="Times New Roman"/>
                          <w:noProof/>
                        </w:rPr>
                      </w:pPr>
                      <w:r w:rsidRPr="00217720">
                        <w:rPr>
                          <w:rFonts w:ascii="Times New Roman" w:hAnsi="Times New Roman" w:cs="Times New Roman"/>
                        </w:rPr>
                        <w:t xml:space="preserve">Throughout his career, Cave made use of found and ready-made materials to reference cultural, and autobiographical issues. The </w:t>
                      </w:r>
                      <w:proofErr w:type="spellStart"/>
                      <w:r w:rsidRPr="00217720">
                        <w:rPr>
                          <w:rFonts w:ascii="Times New Roman" w:hAnsi="Times New Roman" w:cs="Times New Roman"/>
                        </w:rPr>
                        <w:t>Soundsuits</w:t>
                      </w:r>
                      <w:proofErr w:type="spellEnd"/>
                      <w:r w:rsidRPr="00217720">
                        <w:rPr>
                          <w:rFonts w:ascii="Times New Roman" w:hAnsi="Times New Roman" w:cs="Times New Roman"/>
                        </w:rPr>
                        <w:t xml:space="preserve"> are named for the sounds made when worn by performers. Their meaning shifts and multiply with each exhibition and performance, set in places as varied as the theater stage, fashion runway, and city street. He also transforms painful experiences into hopeful images. </w:t>
                      </w:r>
                    </w:p>
                  </w:txbxContent>
                </v:textbox>
                <w10:wrap type="square"/>
              </v:shape>
            </w:pict>
          </mc:Fallback>
        </mc:AlternateContent>
      </w:r>
      <w:r w:rsidR="00EF281B">
        <w:rPr>
          <w:rFonts w:ascii="Times New Roman" w:hAnsi="Times New Roman" w:cs="Times New Roman"/>
          <w:noProof/>
        </w:rPr>
        <w:drawing>
          <wp:anchor distT="0" distB="0" distL="114300" distR="114300" simplePos="0" relativeHeight="251658240" behindDoc="0" locked="0" layoutInCell="1" allowOverlap="1" wp14:anchorId="0694A81E" wp14:editId="61B987D9">
            <wp:simplePos x="0" y="0"/>
            <wp:positionH relativeFrom="margin">
              <wp:posOffset>3250565</wp:posOffset>
            </wp:positionH>
            <wp:positionV relativeFrom="margin">
              <wp:posOffset>628015</wp:posOffset>
            </wp:positionV>
            <wp:extent cx="3238500" cy="2197735"/>
            <wp:effectExtent l="126682" t="140018" r="126683" b="139382"/>
            <wp:wrapSquare wrapText="bothSides"/>
            <wp:docPr id="1" name="Picture 1" descr="A statue of a person with different colored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person with different colored objects&#10;&#10;Description automatically generated"/>
                    <pic:cNvPicPr/>
                  </pic:nvPicPr>
                  <pic:blipFill rotWithShape="1">
                    <a:blip r:embed="rId5">
                      <a:extLst>
                        <a:ext uri="{28A0092B-C50C-407E-A947-70E740481C1C}">
                          <a14:useLocalDpi xmlns:a14="http://schemas.microsoft.com/office/drawing/2010/main" val="0"/>
                        </a:ext>
                      </a:extLst>
                    </a:blip>
                    <a:srcRect l="-196" t="3691" r="196" b="-206"/>
                    <a:stretch/>
                  </pic:blipFill>
                  <pic:spPr bwMode="auto">
                    <a:xfrm rot="5400000">
                      <a:off x="0" y="0"/>
                      <a:ext cx="3238500" cy="219773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0B2E" w:rsidRPr="004109FC">
        <w:rPr>
          <w:rFonts w:ascii="Times New Roman" w:hAnsi="Times New Roman" w:cs="Times New Roman"/>
        </w:rPr>
        <w:t xml:space="preserve">Cave draws design inspiration from a variety of sources. West African sacred dress, natural landscapes, </w:t>
      </w:r>
      <w:r w:rsidR="00250713">
        <w:rPr>
          <w:rFonts w:ascii="Times New Roman" w:hAnsi="Times New Roman" w:cs="Times New Roman"/>
        </w:rPr>
        <w:t xml:space="preserve">antique shops, flea markets </w:t>
      </w:r>
      <w:r w:rsidR="00290B2E" w:rsidRPr="004109FC">
        <w:rPr>
          <w:rFonts w:ascii="Times New Roman" w:hAnsi="Times New Roman" w:cs="Times New Roman"/>
        </w:rPr>
        <w:t>and handcrafts.</w:t>
      </w:r>
    </w:p>
    <w:p w14:paraId="5022347C" w14:textId="1185BA6B" w:rsidR="00631272" w:rsidRDefault="00F35893" w:rsidP="00F35893">
      <w:pPr>
        <w:spacing w:line="480" w:lineRule="auto"/>
        <w:ind w:firstLine="720"/>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14:anchorId="663CFE92" wp14:editId="4CFF22F8">
            <wp:simplePos x="0" y="0"/>
            <wp:positionH relativeFrom="margin">
              <wp:posOffset>3013075</wp:posOffset>
            </wp:positionH>
            <wp:positionV relativeFrom="margin">
              <wp:posOffset>4604385</wp:posOffset>
            </wp:positionV>
            <wp:extent cx="3503295" cy="2348230"/>
            <wp:effectExtent l="107633" t="82867" r="134937" b="109538"/>
            <wp:wrapSquare wrapText="bothSides"/>
            <wp:docPr id="2" name="Picture 2" descr="A colorful bird made of fabr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bird made of fabric&#10;&#10;Description automatically generated with medium confidence"/>
                    <pic:cNvPicPr/>
                  </pic:nvPicPr>
                  <pic:blipFill rotWithShape="1">
                    <a:blip r:embed="rId6">
                      <a:extLst>
                        <a:ext uri="{28A0092B-C50C-407E-A947-70E740481C1C}">
                          <a14:useLocalDpi xmlns:a14="http://schemas.microsoft.com/office/drawing/2010/main" val="0"/>
                        </a:ext>
                      </a:extLst>
                    </a:blip>
                    <a:srcRect l="1653" t="7442" r="2333" b="6754"/>
                    <a:stretch/>
                  </pic:blipFill>
                  <pic:spPr bwMode="auto">
                    <a:xfrm rot="5400000">
                      <a:off x="0" y="0"/>
                      <a:ext cx="3503295" cy="234823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r w:rsidR="000E7AF7">
        <w:rPr>
          <w:rFonts w:ascii="Times New Roman" w:hAnsi="Times New Roman" w:cs="Times New Roman"/>
          <w:noProof/>
        </w:rPr>
        <w:drawing>
          <wp:inline distT="0" distB="0" distL="0" distR="0" wp14:anchorId="49F682B9" wp14:editId="2AB4DFDC">
            <wp:extent cx="3479800" cy="2609850"/>
            <wp:effectExtent l="104775" t="85725" r="130175" b="104775"/>
            <wp:docPr id="3" name="Picture 3" descr="A dog sitting o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og sitting on a chai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5400000">
                      <a:off x="0" y="0"/>
                      <a:ext cx="3503225" cy="262741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9470F17" w14:textId="21B216FD" w:rsidR="00E27F4D" w:rsidRPr="004109FC" w:rsidRDefault="00E27F4D" w:rsidP="0009500C">
      <w:pPr>
        <w:spacing w:line="480" w:lineRule="auto"/>
        <w:ind w:firstLine="720"/>
        <w:jc w:val="both"/>
        <w:rPr>
          <w:rFonts w:ascii="Times New Roman" w:hAnsi="Times New Roman" w:cs="Times New Roman"/>
        </w:rPr>
      </w:pPr>
    </w:p>
    <w:sectPr w:rsidR="00E27F4D" w:rsidRPr="00410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1F"/>
    <w:rsid w:val="00055A73"/>
    <w:rsid w:val="0009500C"/>
    <w:rsid w:val="000E7AF7"/>
    <w:rsid w:val="001C6EEA"/>
    <w:rsid w:val="00217720"/>
    <w:rsid w:val="002476D3"/>
    <w:rsid w:val="00250713"/>
    <w:rsid w:val="00290B2E"/>
    <w:rsid w:val="002C7954"/>
    <w:rsid w:val="003268E6"/>
    <w:rsid w:val="003330C3"/>
    <w:rsid w:val="003C2DCB"/>
    <w:rsid w:val="003E7A27"/>
    <w:rsid w:val="003F44E5"/>
    <w:rsid w:val="004109FC"/>
    <w:rsid w:val="00415AB5"/>
    <w:rsid w:val="0044249D"/>
    <w:rsid w:val="00455492"/>
    <w:rsid w:val="0062551F"/>
    <w:rsid w:val="00631272"/>
    <w:rsid w:val="006524D3"/>
    <w:rsid w:val="006E1599"/>
    <w:rsid w:val="00723C5E"/>
    <w:rsid w:val="00904DBE"/>
    <w:rsid w:val="009C786A"/>
    <w:rsid w:val="009E2CC2"/>
    <w:rsid w:val="00A4158E"/>
    <w:rsid w:val="00A47A2B"/>
    <w:rsid w:val="00A5695B"/>
    <w:rsid w:val="00AA7264"/>
    <w:rsid w:val="00AD7C5A"/>
    <w:rsid w:val="00B403A1"/>
    <w:rsid w:val="00B6029F"/>
    <w:rsid w:val="00C94AAC"/>
    <w:rsid w:val="00E27F4D"/>
    <w:rsid w:val="00EC1F7D"/>
    <w:rsid w:val="00EF281B"/>
    <w:rsid w:val="00F22818"/>
    <w:rsid w:val="00F25340"/>
    <w:rsid w:val="00F25410"/>
    <w:rsid w:val="00F35893"/>
    <w:rsid w:val="00FB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DA5E"/>
  <w15:chartTrackingRefBased/>
  <w15:docId w15:val="{5E70BC32-6FF4-4844-A6B3-6A9255FD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51F"/>
    <w:rPr>
      <w:rFonts w:eastAsiaTheme="majorEastAsia" w:cstheme="majorBidi"/>
      <w:color w:val="272727" w:themeColor="text1" w:themeTint="D8"/>
    </w:rPr>
  </w:style>
  <w:style w:type="paragraph" w:styleId="Title">
    <w:name w:val="Title"/>
    <w:basedOn w:val="Normal"/>
    <w:next w:val="Normal"/>
    <w:link w:val="TitleChar"/>
    <w:uiPriority w:val="10"/>
    <w:qFormat/>
    <w:rsid w:val="00625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51F"/>
    <w:pPr>
      <w:spacing w:before="160"/>
      <w:jc w:val="center"/>
    </w:pPr>
    <w:rPr>
      <w:i/>
      <w:iCs/>
      <w:color w:val="404040" w:themeColor="text1" w:themeTint="BF"/>
    </w:rPr>
  </w:style>
  <w:style w:type="character" w:customStyle="1" w:styleId="QuoteChar">
    <w:name w:val="Quote Char"/>
    <w:basedOn w:val="DefaultParagraphFont"/>
    <w:link w:val="Quote"/>
    <w:uiPriority w:val="29"/>
    <w:rsid w:val="0062551F"/>
    <w:rPr>
      <w:i/>
      <w:iCs/>
      <w:color w:val="404040" w:themeColor="text1" w:themeTint="BF"/>
    </w:rPr>
  </w:style>
  <w:style w:type="paragraph" w:styleId="ListParagraph">
    <w:name w:val="List Paragraph"/>
    <w:basedOn w:val="Normal"/>
    <w:uiPriority w:val="34"/>
    <w:qFormat/>
    <w:rsid w:val="0062551F"/>
    <w:pPr>
      <w:ind w:left="720"/>
      <w:contextualSpacing/>
    </w:pPr>
  </w:style>
  <w:style w:type="character" w:styleId="IntenseEmphasis">
    <w:name w:val="Intense Emphasis"/>
    <w:basedOn w:val="DefaultParagraphFont"/>
    <w:uiPriority w:val="21"/>
    <w:qFormat/>
    <w:rsid w:val="0062551F"/>
    <w:rPr>
      <w:i/>
      <w:iCs/>
      <w:color w:val="0F4761" w:themeColor="accent1" w:themeShade="BF"/>
    </w:rPr>
  </w:style>
  <w:style w:type="paragraph" w:styleId="IntenseQuote">
    <w:name w:val="Intense Quote"/>
    <w:basedOn w:val="Normal"/>
    <w:next w:val="Normal"/>
    <w:link w:val="IntenseQuoteChar"/>
    <w:uiPriority w:val="30"/>
    <w:qFormat/>
    <w:rsid w:val="00625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51F"/>
    <w:rPr>
      <w:i/>
      <w:iCs/>
      <w:color w:val="0F4761" w:themeColor="accent1" w:themeShade="BF"/>
    </w:rPr>
  </w:style>
  <w:style w:type="character" w:styleId="IntenseReference">
    <w:name w:val="Intense Reference"/>
    <w:basedOn w:val="DefaultParagraphFont"/>
    <w:uiPriority w:val="32"/>
    <w:qFormat/>
    <w:rsid w:val="006255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norma beasley</cp:lastModifiedBy>
  <cp:revision>28</cp:revision>
  <cp:lastPrinted>2024-08-19T19:25:00Z</cp:lastPrinted>
  <dcterms:created xsi:type="dcterms:W3CDTF">2024-08-18T19:04:00Z</dcterms:created>
  <dcterms:modified xsi:type="dcterms:W3CDTF">2024-08-19T19:29:00Z</dcterms:modified>
</cp:coreProperties>
</file>