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578DD" w14:textId="532DC0A4" w:rsidR="002267D6" w:rsidRDefault="006C0D18" w:rsidP="006C0D18">
      <w:pPr>
        <w:jc w:val="center"/>
      </w:pPr>
      <w:r>
        <w:rPr>
          <w:sz w:val="36"/>
          <w:szCs w:val="36"/>
        </w:rPr>
        <w:t>TRANSCRIPT OF FIRST TUESDAY STORY -4FEB25</w:t>
      </w:r>
    </w:p>
    <w:p w14:paraId="5D6A5EA6" w14:textId="0529B6E9" w:rsidR="006C0D18" w:rsidRDefault="006C0D18" w:rsidP="006C0D18">
      <w:pPr>
        <w:jc w:val="center"/>
      </w:pPr>
      <w:r>
        <w:t xml:space="preserve">DRAFT AS ORIGINALLY WRITTEN </w:t>
      </w:r>
    </w:p>
    <w:p w14:paraId="316851FE" w14:textId="02489CAE" w:rsidR="006C0D18" w:rsidRDefault="006C0D18" w:rsidP="006C0D18">
      <w:r>
        <w:t>JOHN ROCHE</w:t>
      </w:r>
    </w:p>
    <w:p w14:paraId="044F85DC" w14:textId="7EDE2A23" w:rsidR="006C0D18" w:rsidRDefault="006C0D18" w:rsidP="006C0D18">
      <w:r>
        <w:rPr>
          <w:sz w:val="36"/>
          <w:szCs w:val="36"/>
        </w:rPr>
        <w:t>PROMPT = SO ANNOYING</w:t>
      </w:r>
    </w:p>
    <w:p w14:paraId="08E182F2" w14:textId="29EAE281" w:rsidR="006C0D18" w:rsidRDefault="006C0D18" w:rsidP="006C0D18">
      <w:r>
        <w:t>THINGS I DID AS A CHILDTHAT ANNOYED PARENTS OR OTHER AUTHORITIES</w:t>
      </w:r>
    </w:p>
    <w:p w14:paraId="2CD8143A" w14:textId="5C2E2C2A" w:rsidR="006C0D18" w:rsidRDefault="006C0D18" w:rsidP="006C0D18">
      <w:pPr>
        <w:rPr>
          <w:sz w:val="28"/>
          <w:szCs w:val="28"/>
        </w:rPr>
      </w:pPr>
      <w:r>
        <w:rPr>
          <w:sz w:val="28"/>
          <w:szCs w:val="28"/>
        </w:rPr>
        <w:t>BRAINSTORM:</w:t>
      </w:r>
    </w:p>
    <w:p w14:paraId="13848AA7" w14:textId="3BA02720" w:rsidR="006C0D18" w:rsidRDefault="006C0D18" w:rsidP="006C0D18">
      <w:r>
        <w:t>STEALING $</w:t>
      </w:r>
      <w:r>
        <w:tab/>
      </w:r>
      <w:r>
        <w:tab/>
      </w:r>
      <w:r>
        <w:tab/>
      </w:r>
      <w:r>
        <w:tab/>
      </w:r>
      <w:r>
        <w:tab/>
        <w:t>GLENDA GOLDMAN</w:t>
      </w:r>
    </w:p>
    <w:p w14:paraId="359AB663" w14:textId="5E701D81" w:rsidR="006C0D18" w:rsidRDefault="006C0D18" w:rsidP="006C0D18">
      <w:r>
        <w:t>STEALING STORES</w:t>
      </w:r>
      <w:r>
        <w:tab/>
      </w:r>
      <w:r>
        <w:tab/>
      </w:r>
      <w:r>
        <w:tab/>
      </w:r>
      <w:r>
        <w:tab/>
        <w:t>MRS GRELOCK</w:t>
      </w:r>
    </w:p>
    <w:p w14:paraId="4A86CCC9" w14:textId="6C894A58" w:rsidR="006C0D18" w:rsidRDefault="006C0D18" w:rsidP="006C0D18">
      <w:r>
        <w:t>GETTING LOST</w:t>
      </w:r>
      <w:r>
        <w:tab/>
      </w:r>
      <w:r>
        <w:tab/>
      </w:r>
      <w:r>
        <w:tab/>
      </w:r>
      <w:r>
        <w:tab/>
        <w:t>WET THE BED</w:t>
      </w:r>
    </w:p>
    <w:p w14:paraId="1C809DA3" w14:textId="0CA67FDD" w:rsidR="006C0D18" w:rsidRDefault="006C0D18" w:rsidP="006C0D18">
      <w:r>
        <w:t>TRAVELLING SUBWAYS</w:t>
      </w:r>
      <w:r>
        <w:tab/>
      </w:r>
      <w:r>
        <w:tab/>
      </w:r>
      <w:r>
        <w:tab/>
        <w:t>7</w:t>
      </w:r>
      <w:r w:rsidRPr="006C0D18">
        <w:rPr>
          <w:vertAlign w:val="superscript"/>
        </w:rPr>
        <w:t>TH</w:t>
      </w:r>
      <w:r>
        <w:t xml:space="preserve"> GRADE TRUANT</w:t>
      </w:r>
    </w:p>
    <w:p w14:paraId="61BC6C3F" w14:textId="64C88710" w:rsidR="006C0D18" w:rsidRDefault="006C0D18" w:rsidP="006C0D18">
      <w:r>
        <w:t>THUNDER STORMS</w:t>
      </w:r>
      <w:r>
        <w:tab/>
      </w:r>
      <w:r>
        <w:tab/>
      </w:r>
      <w:r>
        <w:tab/>
      </w:r>
      <w:r>
        <w:tab/>
        <w:t>PLAYING IN COAL ROOM</w:t>
      </w:r>
    </w:p>
    <w:p w14:paraId="1CB3117A" w14:textId="2C3921A2" w:rsidR="006C0D18" w:rsidRDefault="006C0D18" w:rsidP="006C0D18">
      <w:r>
        <w:t>PLAYING IN MUD</w:t>
      </w:r>
      <w:r>
        <w:tab/>
      </w:r>
      <w:r>
        <w:tab/>
      </w:r>
      <w:r>
        <w:tab/>
      </w:r>
      <w:r>
        <w:tab/>
        <w:t>STALKING IN BACK YARDS</w:t>
      </w:r>
    </w:p>
    <w:p w14:paraId="7FDB1E20" w14:textId="1BD6FB18" w:rsidR="006C0D18" w:rsidRDefault="006C0D18" w:rsidP="006C0D18">
      <w:r>
        <w:t>PLAYING WITH FIRE</w:t>
      </w:r>
      <w:r>
        <w:tab/>
      </w:r>
      <w:r>
        <w:tab/>
      </w:r>
      <w:r>
        <w:tab/>
      </w:r>
      <w:r>
        <w:tab/>
        <w:t>JIMMY BRUNNER</w:t>
      </w:r>
    </w:p>
    <w:p w14:paraId="365E9C70" w14:textId="77777777" w:rsidR="006C0D18" w:rsidRDefault="006C0D18" w:rsidP="006C0D18"/>
    <w:p w14:paraId="45070983" w14:textId="5B53016F" w:rsidR="006C0D18" w:rsidRDefault="006C0D18" w:rsidP="006C0D18">
      <w:pPr>
        <w:ind w:firstLine="720"/>
      </w:pPr>
      <w:r>
        <w:t>Born in 1948, little Johnny grew up in a loving household headed by his mother and father. His sister was born 7 years before him. Apartment 3C at 3601 Ave J in Brooklyn housed the family.</w:t>
      </w:r>
    </w:p>
    <w:p w14:paraId="131F2F25" w14:textId="42A2452E" w:rsidR="006C0D18" w:rsidRDefault="006C0D18" w:rsidP="006C0D18">
      <w:pPr>
        <w:ind w:firstLine="720"/>
      </w:pPr>
      <w:r>
        <w:t>With all of this togetherness,</w:t>
      </w:r>
      <w:r w:rsidR="0003073C">
        <w:t xml:space="preserve"> it’s totally amazing that Johnny became such a little bastard at an early age. Extremely independent at 5yo, the worst thing one could say to him was, “you can’t do that.”</w:t>
      </w:r>
    </w:p>
    <w:p w14:paraId="7ABB304B" w14:textId="3F2D9DBE" w:rsidR="0003073C" w:rsidRDefault="0003073C" w:rsidP="006C0D18">
      <w:pPr>
        <w:ind w:firstLine="720"/>
      </w:pPr>
      <w:r>
        <w:t xml:space="preserve">One such prohibition included travelling by himself…anywhere. This 5 y/o, however, often made the ½ mu walk from the apartment house to the Junction. Flatbush and Nostrand Avenues </w:t>
      </w:r>
      <w:r>
        <w:rPr>
          <w:strike/>
        </w:rPr>
        <w:t>was</w:t>
      </w:r>
      <w:r>
        <w:t xml:space="preserve"> is the retail hub for the Flatbush, Flatlands, and Midwood neighborhoods. Several Transit Authority bus lines converge there. But the crowning grace for our young hero was the IRT Subway station. The last stop in Brooklyn for the 7</w:t>
      </w:r>
      <w:r w:rsidRPr="0003073C">
        <w:rPr>
          <w:vertAlign w:val="superscript"/>
        </w:rPr>
        <w:t>th</w:t>
      </w:r>
      <w:r>
        <w:t xml:space="preserve"> Avenue and Lexington Avenue lines, the platforms and staircases transported heavy traffic 24 hrs a day.</w:t>
      </w:r>
    </w:p>
    <w:p w14:paraId="4C0F48F3" w14:textId="711E18A9" w:rsidR="00135002" w:rsidRDefault="00135002" w:rsidP="006C0D18">
      <w:pPr>
        <w:ind w:firstLine="720"/>
      </w:pPr>
      <w:r>
        <w:t xml:space="preserve">His best friend, Jimmy Brunner, routinely rode the rails together. They always traveled in the front car, “steering” the train. Unlike later years, the motorman controlled </w:t>
      </w:r>
      <w:r>
        <w:lastRenderedPageBreak/>
        <w:t xml:space="preserve">the train from an open space in the lead coach. Near the middle of the train, the conductor hung on a platform between cars </w:t>
      </w:r>
      <w:r w:rsidR="00FF3B9A">
        <w:t>controlling</w:t>
      </w:r>
      <w:r>
        <w:t xml:space="preserve"> the doors</w:t>
      </w:r>
      <w:r w:rsidR="00FF3B9A">
        <w:t>.</w:t>
      </w:r>
    </w:p>
    <w:p w14:paraId="174DAEAE" w14:textId="2BD1E155" w:rsidR="00FF3B9A" w:rsidRDefault="00FF3B9A" w:rsidP="006C0D18">
      <w:pPr>
        <w:ind w:firstLine="720"/>
      </w:pPr>
      <w:r>
        <w:t>Jimmy and Johnny wrestled a lot. Nothing serious, just the way we played. We were rolling around on the platform after arriving at Flatbush Ave on our way home</w:t>
      </w:r>
      <w:r w:rsidR="00B57104">
        <w:t>. Two ladies walked up to us, telling us to</w:t>
      </w:r>
      <w:r w:rsidR="003256D9">
        <w:t xml:space="preserve"> behave ourselves.</w:t>
      </w:r>
      <w:r w:rsidR="00BE6BAA">
        <w:t xml:space="preserve"> As I rolled over to see the scolders, I immediately broke into tears. My mother and </w:t>
      </w:r>
      <w:r w:rsidR="00CE7E6D">
        <w:t>my Aunt Muriel stood over us, both equally shocked</w:t>
      </w:r>
      <w:r w:rsidR="00880A02">
        <w:t>.</w:t>
      </w:r>
    </w:p>
    <w:p w14:paraId="7773C479" w14:textId="397DF647" w:rsidR="00880A02" w:rsidRPr="00880A02" w:rsidRDefault="00880A02" w:rsidP="006C0D18">
      <w:pPr>
        <w:ind w:firstLine="720"/>
        <w:rPr>
          <w:b/>
          <w:bCs/>
          <w:sz w:val="28"/>
          <w:szCs w:val="28"/>
        </w:rPr>
      </w:pPr>
      <w:r>
        <w:rPr>
          <w:b/>
          <w:bCs/>
          <w:sz w:val="28"/>
          <w:szCs w:val="28"/>
        </w:rPr>
        <w:t xml:space="preserve">PATRICIA CALLED TIME </w:t>
      </w:r>
      <w:r w:rsidR="009D6FD4">
        <w:rPr>
          <w:b/>
          <w:bCs/>
          <w:sz w:val="28"/>
          <w:szCs w:val="28"/>
        </w:rPr>
        <w:t>–TO BE CONTINUED</w:t>
      </w:r>
    </w:p>
    <w:sectPr w:rsidR="00880A02" w:rsidRPr="00880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18"/>
    <w:rsid w:val="0003073C"/>
    <w:rsid w:val="00135002"/>
    <w:rsid w:val="002267D6"/>
    <w:rsid w:val="003256D9"/>
    <w:rsid w:val="005D323F"/>
    <w:rsid w:val="006C0D18"/>
    <w:rsid w:val="00812319"/>
    <w:rsid w:val="00880A02"/>
    <w:rsid w:val="009D6FD4"/>
    <w:rsid w:val="00B57104"/>
    <w:rsid w:val="00BE6BAA"/>
    <w:rsid w:val="00CE5361"/>
    <w:rsid w:val="00CE7E6D"/>
    <w:rsid w:val="00FF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14C4"/>
  <w15:chartTrackingRefBased/>
  <w15:docId w15:val="{4197C3A4-1BC8-4107-8FDB-CB536BC9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D1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D1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0D1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0D1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0D1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0D1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0D1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D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D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D1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D1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0D1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0D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0D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0D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0D1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0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D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D1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D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0D18"/>
    <w:pPr>
      <w:spacing w:before="160"/>
      <w:jc w:val="center"/>
    </w:pPr>
    <w:rPr>
      <w:i/>
      <w:iCs/>
      <w:color w:val="404040" w:themeColor="text1" w:themeTint="BF"/>
    </w:rPr>
  </w:style>
  <w:style w:type="character" w:customStyle="1" w:styleId="QuoteChar">
    <w:name w:val="Quote Char"/>
    <w:basedOn w:val="DefaultParagraphFont"/>
    <w:link w:val="Quote"/>
    <w:uiPriority w:val="29"/>
    <w:rsid w:val="006C0D18"/>
    <w:rPr>
      <w:i/>
      <w:iCs/>
      <w:color w:val="404040" w:themeColor="text1" w:themeTint="BF"/>
    </w:rPr>
  </w:style>
  <w:style w:type="paragraph" w:styleId="ListParagraph">
    <w:name w:val="List Paragraph"/>
    <w:basedOn w:val="Normal"/>
    <w:uiPriority w:val="34"/>
    <w:qFormat/>
    <w:rsid w:val="006C0D18"/>
    <w:pPr>
      <w:ind w:left="720"/>
      <w:contextualSpacing/>
    </w:pPr>
  </w:style>
  <w:style w:type="character" w:styleId="IntenseEmphasis">
    <w:name w:val="Intense Emphasis"/>
    <w:basedOn w:val="DefaultParagraphFont"/>
    <w:uiPriority w:val="21"/>
    <w:qFormat/>
    <w:rsid w:val="006C0D18"/>
    <w:rPr>
      <w:i/>
      <w:iCs/>
      <w:color w:val="0F4761" w:themeColor="accent1" w:themeShade="BF"/>
    </w:rPr>
  </w:style>
  <w:style w:type="paragraph" w:styleId="IntenseQuote">
    <w:name w:val="Intense Quote"/>
    <w:basedOn w:val="Normal"/>
    <w:next w:val="Normal"/>
    <w:link w:val="IntenseQuoteChar"/>
    <w:uiPriority w:val="30"/>
    <w:qFormat/>
    <w:rsid w:val="006C0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D18"/>
    <w:rPr>
      <w:i/>
      <w:iCs/>
      <w:color w:val="0F4761" w:themeColor="accent1" w:themeShade="BF"/>
    </w:rPr>
  </w:style>
  <w:style w:type="character" w:styleId="IntenseReference">
    <w:name w:val="Intense Reference"/>
    <w:basedOn w:val="DefaultParagraphFont"/>
    <w:uiPriority w:val="32"/>
    <w:qFormat/>
    <w:rsid w:val="006C0D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ROCHE</dc:creator>
  <cp:keywords/>
  <dc:description/>
  <cp:lastModifiedBy>JOHN ROCHE</cp:lastModifiedBy>
  <cp:revision>9</cp:revision>
  <dcterms:created xsi:type="dcterms:W3CDTF">2025-02-05T05:03:00Z</dcterms:created>
  <dcterms:modified xsi:type="dcterms:W3CDTF">2025-02-05T05:31:00Z</dcterms:modified>
</cp:coreProperties>
</file>