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480" w:lineRule="auto"/>
        <w:rPr>
          <w:sz w:val="24"/>
          <w:szCs w:val="24"/>
        </w:rPr>
      </w:pPr>
      <w:r>
        <w:rPr>
          <w:sz w:val="24"/>
          <w:szCs w:val="24"/>
          <w:rtl w:val="0"/>
          <w:lang w:val="en-US"/>
        </w:rPr>
        <w:t>“</w:t>
      </w:r>
      <w:r>
        <w:rPr>
          <w:sz w:val="24"/>
          <w:szCs w:val="24"/>
          <w:rtl w:val="0"/>
          <w:lang w:val="en-US"/>
        </w:rPr>
        <w:t>Ooooohhhh</w:t>
      </w:r>
      <w:r>
        <w:rPr>
          <w:sz w:val="24"/>
          <w:szCs w:val="24"/>
          <w:rtl w:val="0"/>
          <w:lang w:val="en-US"/>
        </w:rPr>
        <w:t>…</w:t>
      </w:r>
      <w:r>
        <w:rPr>
          <w:sz w:val="24"/>
          <w:szCs w:val="24"/>
          <w:rtl w:val="0"/>
          <w:lang w:val="en-US"/>
        </w:rPr>
        <w:t>you stepped on the crack!</w:t>
      </w:r>
      <w:r>
        <w:rPr>
          <w:sz w:val="24"/>
          <w:szCs w:val="24"/>
          <w:rtl w:val="0"/>
          <w:lang w:val="en-US"/>
        </w:rPr>
        <w:t xml:space="preserve">” </w:t>
      </w:r>
      <w:r>
        <w:rPr>
          <w:sz w:val="24"/>
          <w:szCs w:val="24"/>
          <w:rtl w:val="0"/>
          <w:lang w:val="en-US"/>
        </w:rPr>
        <w:t>I can still remember hearing the pediatric timber of the chorus of voices as kids gasped and called out the old superstition because someone</w:t>
      </w:r>
      <w:r>
        <w:rPr>
          <w:sz w:val="24"/>
          <w:szCs w:val="24"/>
          <w:rtl w:val="0"/>
          <w:lang w:val="en-US"/>
        </w:rPr>
        <w:t>’</w:t>
      </w:r>
      <w:r>
        <w:rPr>
          <w:sz w:val="24"/>
          <w:szCs w:val="24"/>
          <w:rtl w:val="0"/>
          <w:lang w:val="en-US"/>
        </w:rPr>
        <w:t xml:space="preserve">s foot happened to land on the </w:t>
      </w:r>
      <w:r>
        <w:rPr>
          <w:sz w:val="24"/>
          <w:szCs w:val="24"/>
          <w:rtl w:val="0"/>
          <w:lang w:val="en-US"/>
        </w:rPr>
        <w:t>“</w:t>
      </w:r>
      <w:r>
        <w:rPr>
          <w:sz w:val="24"/>
          <w:szCs w:val="24"/>
          <w:rtl w:val="0"/>
          <w:lang w:val="en-US"/>
        </w:rPr>
        <w:t>crack</w:t>
      </w:r>
      <w:r>
        <w:rPr>
          <w:sz w:val="24"/>
          <w:szCs w:val="24"/>
          <w:rtl w:val="0"/>
          <w:lang w:val="en-US"/>
        </w:rPr>
        <w:t xml:space="preserve">” </w:t>
      </w:r>
      <w:r>
        <w:rPr>
          <w:sz w:val="24"/>
          <w:szCs w:val="24"/>
          <w:rtl w:val="0"/>
          <w:lang w:val="en-US"/>
        </w:rPr>
        <w:t xml:space="preserve">in the sidewalk and that was supposed to mean bad luck. The universal language for anything astounding back then was the universal child-like </w:t>
      </w:r>
      <w:r>
        <w:rPr>
          <w:sz w:val="24"/>
          <w:szCs w:val="24"/>
          <w:rtl w:val="0"/>
          <w:lang w:val="en-US"/>
        </w:rPr>
        <w:t>“</w:t>
      </w:r>
      <w:r>
        <w:rPr>
          <w:sz w:val="24"/>
          <w:szCs w:val="24"/>
          <w:rtl w:val="0"/>
          <w:lang w:val="en-US"/>
        </w:rPr>
        <w:t>ooooohhhh</w:t>
      </w:r>
      <w:r>
        <w:rPr>
          <w:sz w:val="24"/>
          <w:szCs w:val="24"/>
          <w:rtl w:val="0"/>
          <w:lang w:val="en-US"/>
        </w:rPr>
        <w:t xml:space="preserve">” </w:t>
      </w:r>
      <w:r>
        <w:rPr>
          <w:sz w:val="24"/>
          <w:szCs w:val="24"/>
          <w:rtl w:val="0"/>
          <w:lang w:val="en-US"/>
        </w:rPr>
        <w:t xml:space="preserve">or  </w:t>
      </w:r>
      <w:r>
        <w:rPr>
          <w:sz w:val="24"/>
          <w:szCs w:val="24"/>
          <w:rtl w:val="0"/>
          <w:lang w:val="en-US"/>
        </w:rPr>
        <w:t>“</w:t>
      </w:r>
      <w:r>
        <w:rPr>
          <w:sz w:val="24"/>
          <w:szCs w:val="24"/>
          <w:rtl w:val="0"/>
          <w:lang w:val="en-US"/>
        </w:rPr>
        <w:t>Ohhhhhh.</w:t>
      </w:r>
      <w:r>
        <w:rPr>
          <w:sz w:val="24"/>
          <w:szCs w:val="24"/>
          <w:rtl w:val="0"/>
          <w:lang w:val="en-US"/>
        </w:rPr>
        <w:t xml:space="preserve">” </w:t>
      </w:r>
      <w:r>
        <w:rPr>
          <w:sz w:val="24"/>
          <w:szCs w:val="24"/>
          <w:rtl w:val="0"/>
          <w:lang w:val="en-US"/>
        </w:rPr>
        <w:t xml:space="preserve">This was one of the earliest memories I have regarding the concept of luck. If memory serves, there were a multitude of what was called </w:t>
      </w:r>
      <w:r>
        <w:rPr>
          <w:sz w:val="24"/>
          <w:szCs w:val="24"/>
          <w:rtl w:val="0"/>
          <w:lang w:val="en-US"/>
        </w:rPr>
        <w:t>“</w:t>
      </w:r>
      <w:r>
        <w:rPr>
          <w:sz w:val="24"/>
          <w:szCs w:val="24"/>
          <w:rtl w:val="0"/>
          <w:lang w:val="en-US"/>
        </w:rPr>
        <w:t>superstitions</w:t>
      </w:r>
      <w:r>
        <w:rPr>
          <w:sz w:val="24"/>
          <w:szCs w:val="24"/>
          <w:rtl w:val="0"/>
          <w:lang w:val="en-US"/>
        </w:rPr>
        <w:t xml:space="preserve">” </w:t>
      </w:r>
      <w:r>
        <w:rPr>
          <w:sz w:val="24"/>
          <w:szCs w:val="24"/>
          <w:rtl w:val="0"/>
          <w:lang w:val="en-US"/>
        </w:rPr>
        <w:t xml:space="preserve">or </w:t>
      </w:r>
      <w:r>
        <w:rPr>
          <w:sz w:val="24"/>
          <w:szCs w:val="24"/>
          <w:rtl w:val="0"/>
          <w:lang w:val="en-US"/>
        </w:rPr>
        <w:t>“</w:t>
      </w:r>
      <w:r>
        <w:rPr>
          <w:sz w:val="24"/>
          <w:szCs w:val="24"/>
          <w:rtl w:val="0"/>
          <w:lang w:val="en-US"/>
        </w:rPr>
        <w:t>old wives tales</w:t>
      </w:r>
      <w:r>
        <w:rPr>
          <w:sz w:val="24"/>
          <w:szCs w:val="24"/>
          <w:rtl w:val="0"/>
          <w:lang w:val="en-US"/>
        </w:rPr>
        <w:t xml:space="preserve">” </w:t>
      </w:r>
      <w:r>
        <w:rPr>
          <w:sz w:val="24"/>
          <w:szCs w:val="24"/>
          <w:rtl w:val="0"/>
          <w:lang w:val="en-US"/>
        </w:rPr>
        <w:t xml:space="preserve">that supposedly brought on desirable or undesirable encounters. </w:t>
      </w:r>
    </w:p>
    <w:p>
      <w:pPr>
        <w:pStyle w:val="Body"/>
        <w:spacing w:line="480" w:lineRule="auto"/>
        <w:rPr>
          <w:sz w:val="24"/>
          <w:szCs w:val="24"/>
        </w:rPr>
      </w:pPr>
    </w:p>
    <w:p>
      <w:pPr>
        <w:pStyle w:val="Body"/>
        <w:spacing w:line="480" w:lineRule="auto"/>
        <w:rPr>
          <w:sz w:val="24"/>
          <w:szCs w:val="24"/>
        </w:rPr>
      </w:pPr>
      <w:r>
        <w:rPr>
          <w:sz w:val="24"/>
          <w:szCs w:val="24"/>
          <w:rtl w:val="0"/>
        </w:rPr>
        <w:tab/>
        <w:t>“</w:t>
      </w:r>
      <w:r>
        <w:rPr>
          <w:sz w:val="24"/>
          <w:szCs w:val="24"/>
          <w:rtl w:val="0"/>
          <w:lang w:val="en-US"/>
        </w:rPr>
        <w:t>Step on a crack, break your mother</w:t>
      </w:r>
      <w:r>
        <w:rPr>
          <w:sz w:val="24"/>
          <w:szCs w:val="24"/>
          <w:rtl w:val="0"/>
          <w:lang w:val="en-US"/>
        </w:rPr>
        <w:t>’</w:t>
      </w:r>
      <w:r>
        <w:rPr>
          <w:sz w:val="24"/>
          <w:szCs w:val="24"/>
          <w:rtl w:val="0"/>
          <w:lang w:val="en-US"/>
        </w:rPr>
        <w:t>s back.</w:t>
      </w:r>
      <w:r>
        <w:rPr>
          <w:sz w:val="24"/>
          <w:szCs w:val="24"/>
          <w:rtl w:val="0"/>
          <w:lang w:val="en-US"/>
        </w:rPr>
        <w:t xml:space="preserve">” </w:t>
      </w:r>
    </w:p>
    <w:p>
      <w:pPr>
        <w:pStyle w:val="Body"/>
        <w:spacing w:line="480" w:lineRule="auto"/>
        <w:rPr>
          <w:sz w:val="24"/>
          <w:szCs w:val="24"/>
        </w:rPr>
      </w:pPr>
      <w:r>
        <w:rPr>
          <w:sz w:val="24"/>
          <w:szCs w:val="24"/>
          <w:rtl w:val="0"/>
        </w:rPr>
        <w:tab/>
        <w:t>“</w:t>
      </w:r>
      <w:r>
        <w:rPr>
          <w:sz w:val="24"/>
          <w:szCs w:val="24"/>
          <w:rtl w:val="0"/>
          <w:lang w:val="en-US"/>
        </w:rPr>
        <w:t>Don</w:t>
      </w:r>
      <w:r>
        <w:rPr>
          <w:sz w:val="24"/>
          <w:szCs w:val="24"/>
          <w:rtl w:val="0"/>
          <w:lang w:val="en-US"/>
        </w:rPr>
        <w:t>’</w:t>
      </w:r>
      <w:r>
        <w:rPr>
          <w:sz w:val="24"/>
          <w:szCs w:val="24"/>
          <w:rtl w:val="0"/>
          <w:lang w:val="en-US"/>
        </w:rPr>
        <w:t>t split the pole.</w:t>
      </w:r>
      <w:r>
        <w:rPr>
          <w:sz w:val="24"/>
          <w:szCs w:val="24"/>
          <w:rtl w:val="0"/>
          <w:lang w:val="en-US"/>
        </w:rPr>
        <w:t>”</w:t>
      </w:r>
    </w:p>
    <w:p>
      <w:pPr>
        <w:pStyle w:val="Body"/>
        <w:spacing w:line="480" w:lineRule="auto"/>
        <w:rPr>
          <w:sz w:val="24"/>
          <w:szCs w:val="24"/>
        </w:rPr>
      </w:pPr>
      <w:r>
        <w:rPr>
          <w:sz w:val="24"/>
          <w:szCs w:val="24"/>
          <w:rtl w:val="0"/>
        </w:rPr>
        <w:tab/>
        <w:t>“</w:t>
      </w:r>
      <w:r>
        <w:rPr>
          <w:sz w:val="24"/>
          <w:szCs w:val="24"/>
          <w:rtl w:val="0"/>
          <w:lang w:val="en-US"/>
        </w:rPr>
        <w:t>Don</w:t>
      </w:r>
      <w:r>
        <w:rPr>
          <w:sz w:val="24"/>
          <w:szCs w:val="24"/>
          <w:rtl w:val="0"/>
          <w:lang w:val="en-US"/>
        </w:rPr>
        <w:t>’</w:t>
      </w:r>
      <w:r>
        <w:rPr>
          <w:sz w:val="24"/>
          <w:szCs w:val="24"/>
          <w:rtl w:val="0"/>
          <w:lang w:val="en-US"/>
        </w:rPr>
        <w:t>t let a black cat cross your path.</w:t>
      </w:r>
      <w:r>
        <w:rPr>
          <w:sz w:val="24"/>
          <w:szCs w:val="24"/>
          <w:rtl w:val="0"/>
          <w:lang w:val="en-US"/>
        </w:rPr>
        <w:t>”</w:t>
      </w:r>
    </w:p>
    <w:p>
      <w:pPr>
        <w:pStyle w:val="Body"/>
        <w:spacing w:line="480" w:lineRule="auto"/>
        <w:rPr>
          <w:sz w:val="24"/>
          <w:szCs w:val="24"/>
        </w:rPr>
      </w:pPr>
      <w:r>
        <w:rPr>
          <w:sz w:val="24"/>
          <w:szCs w:val="24"/>
          <w:rtl w:val="0"/>
        </w:rPr>
        <w:tab/>
        <w:t>“</w:t>
      </w:r>
      <w:r>
        <w:rPr>
          <w:sz w:val="24"/>
          <w:szCs w:val="24"/>
          <w:rtl w:val="0"/>
          <w:lang w:val="en-US"/>
        </w:rPr>
        <w:t>Toss a little salt over your shoulder.</w:t>
      </w:r>
      <w:r>
        <w:rPr>
          <w:sz w:val="24"/>
          <w:szCs w:val="24"/>
          <w:rtl w:val="0"/>
          <w:lang w:val="en-US"/>
        </w:rPr>
        <w:t>”</w:t>
      </w:r>
    </w:p>
    <w:p>
      <w:pPr>
        <w:pStyle w:val="Body"/>
        <w:spacing w:line="480" w:lineRule="auto"/>
        <w:rPr>
          <w:sz w:val="24"/>
          <w:szCs w:val="24"/>
        </w:rPr>
      </w:pPr>
      <w:r>
        <w:rPr>
          <w:sz w:val="24"/>
          <w:szCs w:val="24"/>
          <w:rtl w:val="0"/>
        </w:rPr>
        <w:tab/>
        <w:t>“</w:t>
      </w:r>
      <w:r>
        <w:rPr>
          <w:sz w:val="24"/>
          <w:szCs w:val="24"/>
          <w:rtl w:val="0"/>
          <w:lang w:val="en-US"/>
        </w:rPr>
        <w:t>Crack a mirror and that means seven years bad luck.</w:t>
      </w:r>
      <w:r>
        <w:rPr>
          <w:sz w:val="24"/>
          <w:szCs w:val="24"/>
          <w:rtl w:val="0"/>
          <w:lang w:val="en-US"/>
        </w:rPr>
        <w:t>”</w:t>
      </w:r>
    </w:p>
    <w:p>
      <w:pPr>
        <w:pStyle w:val="Body"/>
        <w:spacing w:line="480" w:lineRule="auto"/>
        <w:rPr>
          <w:sz w:val="24"/>
          <w:szCs w:val="24"/>
        </w:rPr>
      </w:pPr>
      <w:r>
        <w:rPr>
          <w:sz w:val="24"/>
          <w:szCs w:val="24"/>
          <w:rtl w:val="0"/>
        </w:rPr>
        <w:tab/>
        <w:t>“</w:t>
      </w:r>
      <w:r>
        <w:rPr>
          <w:sz w:val="24"/>
          <w:szCs w:val="24"/>
          <w:rtl w:val="0"/>
          <w:lang w:val="en-US"/>
        </w:rPr>
        <w:t>I have to wear my lucky socks (shirt, glove or whatever) for the game.</w:t>
      </w:r>
      <w:r>
        <w:rPr>
          <w:sz w:val="24"/>
          <w:szCs w:val="24"/>
          <w:rtl w:val="0"/>
          <w:lang w:val="en-US"/>
        </w:rPr>
        <w:t>”</w:t>
      </w:r>
    </w:p>
    <w:p>
      <w:pPr>
        <w:pStyle w:val="Body"/>
        <w:spacing w:line="480" w:lineRule="auto"/>
        <w:rPr>
          <w:sz w:val="24"/>
          <w:szCs w:val="24"/>
        </w:rPr>
      </w:pPr>
      <w:r>
        <w:rPr>
          <w:sz w:val="24"/>
          <w:szCs w:val="24"/>
        </w:rPr>
        <w:tab/>
      </w:r>
    </w:p>
    <w:p>
      <w:pPr>
        <w:pStyle w:val="Body"/>
        <w:spacing w:line="480" w:lineRule="auto"/>
        <w:rPr>
          <w:sz w:val="24"/>
          <w:szCs w:val="24"/>
        </w:rPr>
      </w:pPr>
      <w:r>
        <w:rPr>
          <w:sz w:val="24"/>
          <w:szCs w:val="24"/>
          <w:rtl w:val="0"/>
        </w:rPr>
        <w:tab/>
        <w:t>I would hear these various things and find myself pondering. Like the wheels of a wagon, thoughts in my mind turned round and round.</w:t>
      </w:r>
    </w:p>
    <w:p>
      <w:pPr>
        <w:pStyle w:val="Body"/>
        <w:spacing w:line="480" w:lineRule="auto"/>
        <w:rPr>
          <w:sz w:val="24"/>
          <w:szCs w:val="24"/>
        </w:rPr>
      </w:pPr>
    </w:p>
    <w:p>
      <w:pPr>
        <w:pStyle w:val="Body"/>
        <w:spacing w:line="480" w:lineRule="auto"/>
        <w:rPr>
          <w:i w:val="1"/>
          <w:iCs w:val="1"/>
          <w:sz w:val="24"/>
          <w:szCs w:val="24"/>
        </w:rPr>
      </w:pPr>
      <w:r>
        <w:rPr>
          <w:sz w:val="24"/>
          <w:szCs w:val="24"/>
        </w:rPr>
        <w:tab/>
      </w:r>
      <w:r>
        <w:rPr>
          <w:i w:val="1"/>
          <w:iCs w:val="1"/>
          <w:sz w:val="24"/>
          <w:szCs w:val="24"/>
          <w:rtl w:val="0"/>
          <w:lang w:val="en-US"/>
        </w:rPr>
        <w:t>How did someone figure out that this or that thing caused the wanted or unwanted things to happen?</w:t>
      </w:r>
    </w:p>
    <w:p>
      <w:pPr>
        <w:pStyle w:val="Body"/>
        <w:spacing w:line="480" w:lineRule="auto"/>
        <w:rPr>
          <w:i w:val="1"/>
          <w:iCs w:val="1"/>
          <w:sz w:val="24"/>
          <w:szCs w:val="24"/>
        </w:rPr>
      </w:pPr>
    </w:p>
    <w:p>
      <w:pPr>
        <w:pStyle w:val="Body"/>
        <w:spacing w:line="480" w:lineRule="auto"/>
        <w:rPr>
          <w:sz w:val="24"/>
          <w:szCs w:val="24"/>
        </w:rPr>
      </w:pPr>
      <w:r>
        <w:rPr>
          <w:i w:val="1"/>
          <w:iCs w:val="1"/>
          <w:sz w:val="24"/>
          <w:szCs w:val="24"/>
          <w:rtl w:val="0"/>
        </w:rPr>
        <w:tab/>
        <w:t>How did the very first person figure out that the bad thing that occurred was related to the happenstance of that black cat crossing their path or walking under that ladder?</w:t>
      </w:r>
      <w:r>
        <w:rPr>
          <w:sz w:val="24"/>
          <w:szCs w:val="24"/>
          <w:rtl w:val="0"/>
          <w:lang w:val="en-US"/>
        </w:rPr>
        <w:t xml:space="preserve"> </w:t>
      </w:r>
    </w:p>
    <w:p>
      <w:pPr>
        <w:pStyle w:val="Body"/>
        <w:spacing w:line="480" w:lineRule="auto"/>
        <w:rPr>
          <w:sz w:val="24"/>
          <w:szCs w:val="24"/>
        </w:rPr>
      </w:pPr>
      <w:r>
        <w:rPr>
          <w:sz w:val="24"/>
          <w:szCs w:val="24"/>
        </w:rPr>
        <w:tab/>
      </w:r>
    </w:p>
    <w:p>
      <w:pPr>
        <w:pStyle w:val="Body"/>
        <w:spacing w:line="480" w:lineRule="auto"/>
        <w:rPr>
          <w:sz w:val="24"/>
          <w:szCs w:val="24"/>
        </w:rPr>
      </w:pPr>
      <w:r>
        <w:rPr>
          <w:sz w:val="24"/>
          <w:szCs w:val="24"/>
          <w:rtl w:val="0"/>
        </w:rPr>
        <w:tab/>
        <w:t xml:space="preserve">Over the years I also wondered why was luck a lady? In the Air Force </w:t>
      </w:r>
      <w:r>
        <w:rPr>
          <w:sz w:val="24"/>
          <w:szCs w:val="24"/>
          <w:rtl w:val="0"/>
          <w:lang w:val="en-US"/>
        </w:rPr>
        <w:t>histor</w:t>
      </w:r>
      <w:r>
        <w:rPr>
          <w:sz w:val="24"/>
          <w:szCs w:val="24"/>
          <w:rtl w:val="0"/>
          <w:lang w:val="en-US"/>
        </w:rPr>
        <w:t>y, Lucky Lady was a name associated with B-29 Bombers, a type of aircraft.They became well known as part of the fledgling United States Air Force</w:t>
      </w:r>
      <w:r>
        <w:rPr>
          <w:sz w:val="24"/>
          <w:szCs w:val="24"/>
          <w:rtl w:val="0"/>
          <w:lang w:val="en-US"/>
        </w:rPr>
        <w:t>’</w:t>
      </w:r>
      <w:r>
        <w:rPr>
          <w:sz w:val="24"/>
          <w:szCs w:val="24"/>
          <w:rtl w:val="0"/>
          <w:lang w:val="en-US"/>
        </w:rPr>
        <w:t>s goal to fly around the world. This ambition required several issues be eliminate or mitigate as many obstacles as they could to fly as far and as fast as possible. The aircraft designated for the first attempt as known as Lucky Lady. A team of three planes took off in attempt to  reach the goal in a maximum of fourteen days. Fifteen days later, two of the three planes landed at the designated spot. Lucky Lady had made it. As further attempts were made, Lucky Lady II (a B-50A) and III (a B-52B) also made an appearance in this new fight for air superiority or air power.</w:t>
      </w:r>
    </w:p>
    <w:p>
      <w:pPr>
        <w:pStyle w:val="Default"/>
        <w:bidi w:val="0"/>
        <w:spacing w:before="0" w:line="480" w:lineRule="auto"/>
        <w:ind w:left="0" w:right="0" w:firstLine="0"/>
        <w:jc w:val="left"/>
        <w:rPr>
          <w:outline w:val="0"/>
          <w:color w:val="1f1f1f"/>
          <w:rtl w:val="0"/>
          <w14:textFill>
            <w14:solidFill>
              <w14:srgbClr w14:val="1F1F1F"/>
            </w14:solidFill>
          </w14:textFill>
        </w:rPr>
      </w:pPr>
    </w:p>
    <w:p>
      <w:pPr>
        <w:pStyle w:val="Default"/>
        <w:bidi w:val="0"/>
        <w:spacing w:before="0" w:line="480" w:lineRule="auto"/>
        <w:ind w:left="0" w:right="0" w:firstLine="0"/>
        <w:jc w:val="left"/>
        <w:rPr>
          <w:outline w:val="0"/>
          <w:color w:val="1f1f1f"/>
          <w:rtl w:val="0"/>
          <w14:textFill>
            <w14:solidFill>
              <w14:srgbClr w14:val="1F1F1F"/>
            </w14:solidFill>
          </w14:textFill>
        </w:rPr>
      </w:pPr>
      <w:r>
        <w:rPr>
          <w:outline w:val="0"/>
          <w:color w:val="1f1f1f"/>
          <w:rtl w:val="0"/>
          <w:lang w:val="en-US"/>
          <w14:textFill>
            <w14:solidFill>
              <w14:srgbClr w14:val="1F1F1F"/>
            </w14:solidFill>
          </w14:textFill>
        </w:rPr>
        <w:tab/>
        <w:t xml:space="preserve">Also in my adult years, I remember hearing people say things like </w:t>
      </w:r>
      <w:r>
        <w:rPr>
          <w:outline w:val="0"/>
          <w:color w:val="1f1f1f"/>
          <w:rtl w:val="0"/>
          <w:lang w:val="en-US"/>
          <w14:textFill>
            <w14:solidFill>
              <w14:srgbClr w14:val="1F1F1F"/>
            </w14:solidFill>
          </w14:textFill>
        </w:rPr>
        <w:t>“</w:t>
      </w:r>
      <w:r>
        <w:rPr>
          <w:outline w:val="0"/>
          <w:color w:val="1f1f1f"/>
          <w:rtl w:val="0"/>
          <w:lang w:val="en-US"/>
          <w14:textFill>
            <w14:solidFill>
              <w14:srgbClr w14:val="1F1F1F"/>
            </w14:solidFill>
          </w14:textFill>
        </w:rPr>
        <w:t>I don</w:t>
      </w:r>
      <w:r>
        <w:rPr>
          <w:outline w:val="0"/>
          <w:color w:val="1f1f1f"/>
          <w:rtl w:val="0"/>
          <w:lang w:val="en-US"/>
          <w14:textFill>
            <w14:solidFill>
              <w14:srgbClr w14:val="1F1F1F"/>
            </w14:solidFill>
          </w14:textFill>
        </w:rPr>
        <w:t>’</w:t>
      </w:r>
      <w:r>
        <w:rPr>
          <w:outline w:val="0"/>
          <w:color w:val="1f1f1f"/>
          <w:rtl w:val="0"/>
          <w:lang w:val="en-US"/>
          <w14:textFill>
            <w14:solidFill>
              <w14:srgbClr w14:val="1F1F1F"/>
            </w14:solidFill>
          </w14:textFill>
        </w:rPr>
        <w:t>t believe in luck. I believe in prayer</w:t>
      </w:r>
      <w:r>
        <w:rPr>
          <w:outline w:val="0"/>
          <w:color w:val="1f1f1f"/>
          <w:rtl w:val="0"/>
          <w:lang w:val="en-US"/>
          <w14:textFill>
            <w14:solidFill>
              <w14:srgbClr w14:val="1F1F1F"/>
            </w14:solidFill>
          </w14:textFill>
        </w:rPr>
        <w:t>…</w:t>
      </w:r>
      <w:r>
        <w:rPr>
          <w:outline w:val="0"/>
          <w:color w:val="1f1f1f"/>
          <w:rtl w:val="0"/>
          <w:lang w:val="en-US"/>
          <w14:textFill>
            <w14:solidFill>
              <w14:srgbClr w14:val="1F1F1F"/>
            </w14:solidFill>
          </w14:textFill>
        </w:rPr>
        <w:t>or I believe in karma, etc.) Luck was even the muse of  some musical lyrics. Maybe the famous Frank Sinatra sang it best</w:t>
      </w:r>
      <w:r>
        <w:rPr>
          <w:outline w:val="0"/>
          <w:color w:val="1f1f1f"/>
          <w:rtl w:val="0"/>
          <w:lang w:val="en-US"/>
          <w14:textFill>
            <w14:solidFill>
              <w14:srgbClr w14:val="1F1F1F"/>
            </w14:solidFill>
          </w14:textFill>
        </w:rPr>
        <w:t>…</w:t>
      </w:r>
    </w:p>
    <w:p>
      <w:pPr>
        <w:pStyle w:val="Default"/>
        <w:bidi w:val="0"/>
        <w:spacing w:before="0" w:line="480" w:lineRule="auto"/>
        <w:ind w:left="0" w:right="0" w:firstLine="0"/>
        <w:jc w:val="left"/>
        <w:rPr>
          <w:outline w:val="0"/>
          <w:color w:val="1f1f1f"/>
          <w:rtl w:val="0"/>
          <w14:textFill>
            <w14:solidFill>
              <w14:srgbClr w14:val="1F1F1F"/>
            </w14:solidFill>
          </w14:textFill>
        </w:rPr>
      </w:pPr>
      <w:r>
        <w:rPr>
          <w:outline w:val="0"/>
          <w:color w:val="1f1f1f"/>
          <w:rtl w:val="0"/>
          <w:lang w:val="en-US"/>
          <w14:textFill>
            <w14:solidFill>
              <w14:srgbClr w14:val="1F1F1F"/>
            </w14:solidFill>
          </w14:textFill>
        </w:rPr>
        <w:tab/>
        <w:t xml:space="preserve"> “</w:t>
      </w:r>
      <w:r>
        <w:rPr>
          <w:outline w:val="0"/>
          <w:color w:val="1f1f1f"/>
          <w:rtl w:val="0"/>
          <w:lang w:val="en-US"/>
          <w14:textFill>
            <w14:solidFill>
              <w14:srgbClr w14:val="1F1F1F"/>
            </w14:solidFill>
          </w14:textFill>
        </w:rPr>
        <w:t>You might forget your manners</w:t>
      </w:r>
    </w:p>
    <w:p>
      <w:pPr>
        <w:pStyle w:val="Default"/>
        <w:bidi w:val="0"/>
        <w:spacing w:before="0" w:line="480" w:lineRule="auto"/>
        <w:ind w:left="0" w:right="0" w:firstLine="0"/>
        <w:jc w:val="left"/>
        <w:rPr>
          <w:outline w:val="0"/>
          <w:color w:val="1f1f1f"/>
          <w:rtl w:val="0"/>
          <w14:textFill>
            <w14:solidFill>
              <w14:srgbClr w14:val="1F1F1F"/>
            </w14:solidFill>
          </w14:textFill>
        </w:rPr>
      </w:pPr>
      <w:r>
        <w:rPr>
          <w:outline w:val="0"/>
          <w:color w:val="1f1f1f"/>
          <w:rtl w:val="0"/>
          <w14:textFill>
            <w14:solidFill>
              <w14:srgbClr w14:val="1F1F1F"/>
            </w14:solidFill>
          </w14:textFill>
        </w:rPr>
        <w:tab/>
      </w:r>
      <w:r>
        <w:rPr>
          <w:outline w:val="0"/>
          <w:color w:val="1f1f1f"/>
          <w:rtl w:val="0"/>
          <w:lang w:val="en-US"/>
          <w14:textFill>
            <w14:solidFill>
              <w14:srgbClr w14:val="1F1F1F"/>
            </w14:solidFill>
          </w14:textFill>
        </w:rPr>
        <w:t>You might refuse to stay</w:t>
      </w:r>
    </w:p>
    <w:p>
      <w:pPr>
        <w:pStyle w:val="Default"/>
        <w:bidi w:val="0"/>
        <w:spacing w:before="0" w:line="480" w:lineRule="auto"/>
        <w:ind w:left="0" w:right="0" w:firstLine="0"/>
        <w:jc w:val="left"/>
        <w:rPr>
          <w:outline w:val="0"/>
          <w:color w:val="1f1f1f"/>
          <w:rtl w:val="0"/>
          <w14:textFill>
            <w14:solidFill>
              <w14:srgbClr w14:val="1F1F1F"/>
            </w14:solidFill>
          </w14:textFill>
        </w:rPr>
      </w:pPr>
      <w:r>
        <w:rPr>
          <w:outline w:val="0"/>
          <w:color w:val="1f1f1f"/>
          <w:rtl w:val="0"/>
          <w14:textFill>
            <w14:solidFill>
              <w14:srgbClr w14:val="1F1F1F"/>
            </w14:solidFill>
          </w14:textFill>
        </w:rPr>
        <w:tab/>
      </w:r>
      <w:r>
        <w:rPr>
          <w:outline w:val="0"/>
          <w:color w:val="1f1f1f"/>
          <w:rtl w:val="0"/>
          <w:lang w:val="en-US"/>
          <w14:textFill>
            <w14:solidFill>
              <w14:srgbClr w14:val="1F1F1F"/>
            </w14:solidFill>
          </w14:textFill>
        </w:rPr>
        <w:t>And so the best that I can do is pray</w:t>
      </w:r>
      <w:r>
        <w:rPr>
          <w:outline w:val="0"/>
          <w:color w:val="1f1f1f"/>
          <w:rtl w:val="0"/>
          <w:lang w:val="en-US"/>
          <w14:textFill>
            <w14:solidFill>
              <w14:srgbClr w14:val="1F1F1F"/>
            </w14:solidFill>
          </w14:textFill>
        </w:rPr>
        <w:t>.</w:t>
      </w:r>
      <w:r>
        <w:rPr>
          <w:outline w:val="0"/>
          <w:color w:val="1f1f1f"/>
          <w:rtl w:val="0"/>
          <w:lang w:val="en-US"/>
          <w14:textFill>
            <w14:solidFill>
              <w14:srgbClr w14:val="1F1F1F"/>
            </w14:solidFill>
          </w14:textFill>
        </w:rPr>
        <w:t xml:space="preserve">” </w:t>
      </w:r>
    </w:p>
    <w:p>
      <w:pPr>
        <w:pStyle w:val="Default"/>
        <w:bidi w:val="0"/>
        <w:spacing w:before="0" w:line="480" w:lineRule="auto"/>
        <w:ind w:left="0" w:right="0" w:firstLine="0"/>
        <w:jc w:val="left"/>
        <w:rPr>
          <w:outline w:val="0"/>
          <w:color w:val="1f1f1f"/>
          <w:rtl w:val="0"/>
          <w14:textFill>
            <w14:solidFill>
              <w14:srgbClr w14:val="1F1F1F"/>
            </w14:solidFill>
          </w14:textFill>
        </w:rPr>
      </w:pPr>
    </w:p>
    <w:p>
      <w:pPr>
        <w:pStyle w:val="Default"/>
        <w:bidi w:val="0"/>
        <w:spacing w:before="0" w:line="480" w:lineRule="auto"/>
        <w:ind w:left="0" w:right="0" w:firstLine="0"/>
        <w:jc w:val="left"/>
        <w:rPr>
          <w:rtl w:val="0"/>
        </w:rPr>
      </w:pPr>
      <w:r>
        <w:rPr>
          <w:outline w:val="0"/>
          <w:color w:val="1f1f1f"/>
          <w:rtl w:val="0"/>
          <w:lang w:val="en-US"/>
          <w14:textFill>
            <w14:solidFill>
              <w14:srgbClr w14:val="1F1F1F"/>
            </w14:solidFill>
          </w14:textFill>
        </w:rPr>
        <w:tab/>
        <w:t>I can relate, because I believe prayer can be impactful. As for me, I lean towards the confidence and peace I find in prayer as far as something I actually believe impacts my life</w:t>
      </w:r>
      <w:r>
        <w:rPr>
          <w:outline w:val="0"/>
          <w:color w:val="1f1f1f"/>
          <w:rtl w:val="0"/>
          <w:lang w:val="en-US"/>
          <w14:textFill>
            <w14:solidFill>
              <w14:srgbClr w14:val="1F1F1F"/>
            </w14:solidFill>
          </w14:textFill>
        </w:rPr>
        <w:t>…</w:t>
      </w:r>
      <w:r>
        <w:rPr>
          <w:outline w:val="0"/>
          <w:color w:val="1f1f1f"/>
          <w:rtl w:val="0"/>
          <w:lang w:val="en-US"/>
          <w14:textFill>
            <w14:solidFill>
              <w14:srgbClr w14:val="1F1F1F"/>
            </w14:solidFill>
          </w14:textFill>
        </w:rPr>
        <w:t>so there</w:t>
      </w:r>
      <w:r>
        <w:rPr>
          <w:outline w:val="0"/>
          <w:color w:val="1f1f1f"/>
          <w:rtl w:val="0"/>
          <w:lang w:val="en-US"/>
          <w14:textFill>
            <w14:solidFill>
              <w14:srgbClr w14:val="1F1F1F"/>
            </w14:solidFill>
          </w14:textFill>
        </w:rPr>
        <w:t>’</w:t>
      </w:r>
      <w:r>
        <w:rPr>
          <w:outline w:val="0"/>
          <w:color w:val="1f1f1f"/>
          <w:rtl w:val="0"/>
          <w:lang w:val="en-US"/>
          <w14:textFill>
            <w14:solidFill>
              <w14:srgbClr w14:val="1F1F1F"/>
            </w14:solidFill>
          </w14:textFill>
        </w:rPr>
        <w:t xml:space="preserve">ll be no worrying about those sidewalk cracks or black cats or random fearsome things for me.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4680"/>
        <w:tab w:val="right" w:pos="9360"/>
        <w:tab w:val="clear" w:pos="9020"/>
      </w:tabs>
      <w:jc w:val="left"/>
    </w:pPr>
    <w:r>
      <w:rPr>
        <w:rtl w:val="0"/>
        <w:lang w:val="en-US"/>
      </w:rPr>
      <w:t>LW First Tuesday (May 2025)</w:t>
    </w:r>
    <w:r>
      <w:tab/>
    </w:r>
    <w:r>
      <w:rPr>
        <w:rtl w:val="0"/>
        <w:lang w:val="en-US"/>
      </w:rPr>
      <w:t>Prompt: Luck</w:t>
    </w:r>
    <w:r>
      <w:tab/>
    </w:r>
    <w:r>
      <w:rPr>
        <w:rtl w:val="0"/>
        <w:lang w:val="en-US"/>
      </w:rPr>
      <w:t>20250611</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hint="default"/>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Helvetica Neue" w:hAnsi="Helvetica Neue" w:eastAsia="Helvetica Neue"/>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