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0082" w14:textId="057DE97D" w:rsidR="002267D6" w:rsidRPr="00156954" w:rsidRDefault="00156954" w:rsidP="00156954">
      <w:pPr>
        <w:jc w:val="center"/>
        <w:rPr>
          <w:b/>
          <w:bCs/>
          <w:sz w:val="36"/>
          <w:szCs w:val="36"/>
        </w:rPr>
      </w:pPr>
      <w:r w:rsidRPr="00156954">
        <w:rPr>
          <w:b/>
          <w:bCs/>
          <w:sz w:val="36"/>
          <w:szCs w:val="36"/>
        </w:rPr>
        <w:t>First Tuesday 5 August 2025</w:t>
      </w:r>
    </w:p>
    <w:p w14:paraId="3E55800A" w14:textId="45A00490" w:rsidR="00156954" w:rsidRDefault="00156954" w:rsidP="00156954">
      <w:pPr>
        <w:jc w:val="center"/>
        <w:rPr>
          <w:b/>
          <w:bCs/>
          <w:sz w:val="36"/>
          <w:szCs w:val="36"/>
        </w:rPr>
      </w:pPr>
      <w:r w:rsidRPr="00156954">
        <w:rPr>
          <w:b/>
          <w:bCs/>
          <w:sz w:val="36"/>
          <w:szCs w:val="36"/>
        </w:rPr>
        <w:t>Transcription of Prompt and Draft</w:t>
      </w:r>
    </w:p>
    <w:p w14:paraId="5BBC82FF" w14:textId="6437060F" w:rsidR="00156954" w:rsidRDefault="00156954" w:rsidP="0015695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PROMPT: School Lunches</w:t>
      </w:r>
    </w:p>
    <w:p w14:paraId="6E190BB2" w14:textId="126BED02" w:rsidR="00156954" w:rsidRDefault="00156954" w:rsidP="00156954">
      <w:pPr>
        <w:rPr>
          <w:sz w:val="28"/>
          <w:szCs w:val="28"/>
        </w:rPr>
      </w:pPr>
      <w:r>
        <w:rPr>
          <w:sz w:val="28"/>
          <w:szCs w:val="28"/>
        </w:rPr>
        <w:t>Brainstorm:</w:t>
      </w:r>
    </w:p>
    <w:p w14:paraId="52FCC326" w14:textId="72A9D0EC" w:rsidR="00156954" w:rsidRDefault="00156954" w:rsidP="00156954">
      <w:pPr>
        <w:rPr>
          <w:sz w:val="28"/>
          <w:szCs w:val="28"/>
        </w:rPr>
      </w:pPr>
      <w:r>
        <w:rPr>
          <w:sz w:val="28"/>
          <w:szCs w:val="28"/>
        </w:rPr>
        <w:t>Hudde Yard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Cal/PA on the run</w:t>
      </w:r>
    </w:p>
    <w:p w14:paraId="3DD6F48F" w14:textId="6BEBEC04" w:rsidR="00156954" w:rsidRDefault="00156954" w:rsidP="00156954">
      <w:pPr>
        <w:rPr>
          <w:sz w:val="28"/>
          <w:szCs w:val="28"/>
        </w:rPr>
      </w:pPr>
      <w:r>
        <w:rPr>
          <w:sz w:val="28"/>
          <w:szCs w:val="28"/>
        </w:rPr>
        <w:t>Hudde Jimmy Brunner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Adelphi Trading</w:t>
      </w:r>
    </w:p>
    <w:p w14:paraId="6DA189AD" w14:textId="1B2128D0" w:rsidR="00156954" w:rsidRDefault="00156954" w:rsidP="00156954">
      <w:pPr>
        <w:rPr>
          <w:sz w:val="28"/>
          <w:szCs w:val="28"/>
        </w:rPr>
      </w:pPr>
      <w:r>
        <w:rPr>
          <w:sz w:val="28"/>
          <w:szCs w:val="28"/>
        </w:rPr>
        <w:t>PS 119 – 3601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Wagner Hawks Nest</w:t>
      </w:r>
    </w:p>
    <w:p w14:paraId="1FA27A09" w14:textId="2A50D78E" w:rsidR="00156954" w:rsidRDefault="00156954" w:rsidP="00156954">
      <w:pPr>
        <w:rPr>
          <w:sz w:val="28"/>
          <w:szCs w:val="28"/>
        </w:rPr>
      </w:pPr>
      <w:r>
        <w:rPr>
          <w:sz w:val="28"/>
          <w:szCs w:val="28"/>
        </w:rPr>
        <w:t>Adelphi back stairs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Hawks Nest Mary King</w:t>
      </w:r>
    </w:p>
    <w:p w14:paraId="58B3F23C" w14:textId="2858340B" w:rsidR="00156954" w:rsidRDefault="00156954" w:rsidP="00156954">
      <w:pPr>
        <w:rPr>
          <w:sz w:val="28"/>
          <w:szCs w:val="28"/>
        </w:rPr>
      </w:pPr>
      <w:r>
        <w:rPr>
          <w:sz w:val="28"/>
          <w:szCs w:val="28"/>
        </w:rPr>
        <w:t>Clifton Place Football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Charmin Johnson</w:t>
      </w:r>
    </w:p>
    <w:p w14:paraId="2C99C9CE" w14:textId="3EFFF8B2" w:rsidR="00156954" w:rsidRDefault="00156954" w:rsidP="00156954">
      <w:pPr>
        <w:rPr>
          <w:sz w:val="28"/>
          <w:szCs w:val="28"/>
        </w:rPr>
      </w:pPr>
      <w:r>
        <w:rPr>
          <w:sz w:val="28"/>
          <w:szCs w:val="28"/>
        </w:rPr>
        <w:t>Beef &amp; Brew Charmin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Barbes BY Picnic</w:t>
      </w:r>
    </w:p>
    <w:p w14:paraId="509C7F16" w14:textId="503D698E" w:rsidR="00156954" w:rsidRDefault="00156954" w:rsidP="00156954">
      <w:pPr>
        <w:rPr>
          <w:sz w:val="28"/>
          <w:szCs w:val="28"/>
        </w:rPr>
      </w:pPr>
      <w:r>
        <w:rPr>
          <w:sz w:val="28"/>
          <w:szCs w:val="28"/>
        </w:rPr>
        <w:t>Double 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Dekalb &amp; St James</w:t>
      </w:r>
    </w:p>
    <w:p w14:paraId="344DFEF8" w14:textId="4A15D948" w:rsidR="00156954" w:rsidRDefault="00156954" w:rsidP="001569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Gradie @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Adelphi(</w:t>
      </w:r>
      <w:proofErr w:type="gramEnd"/>
      <w:r>
        <w:rPr>
          <w:sz w:val="28"/>
          <w:szCs w:val="28"/>
        </w:rPr>
        <w:t>lunch lady)</w:t>
      </w:r>
    </w:p>
    <w:p w14:paraId="49D3B7D7" w14:textId="77777777" w:rsidR="00D63F59" w:rsidRDefault="00D63F59" w:rsidP="00156954">
      <w:pPr>
        <w:rPr>
          <w:sz w:val="28"/>
          <w:szCs w:val="28"/>
        </w:rPr>
      </w:pPr>
    </w:p>
    <w:p w14:paraId="7BAAE32E" w14:textId="5AA92814" w:rsidR="00D63F59" w:rsidRDefault="00D63F59" w:rsidP="00156954">
      <w:pPr>
        <w:rPr>
          <w:sz w:val="28"/>
          <w:szCs w:val="28"/>
        </w:rPr>
      </w:pPr>
      <w:r>
        <w:rPr>
          <w:sz w:val="28"/>
          <w:szCs w:val="28"/>
        </w:rPr>
        <w:tab/>
        <w:t>Peanut Butter and Jelly sandwiches. How I loved PB&amp;J. But my mother always made me nutritious lunches for this budding scholar.</w:t>
      </w:r>
    </w:p>
    <w:p w14:paraId="3726EF07" w14:textId="45C8FC02" w:rsidR="00D63F59" w:rsidRDefault="00D63F59" w:rsidP="0015695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My birthday </w:t>
      </w:r>
      <w:proofErr w:type="gramStart"/>
      <w:r>
        <w:rPr>
          <w:sz w:val="28"/>
          <w:szCs w:val="28"/>
        </w:rPr>
        <w:t>falls</w:t>
      </w:r>
      <w:proofErr w:type="gramEnd"/>
      <w:r>
        <w:rPr>
          <w:sz w:val="28"/>
          <w:szCs w:val="28"/>
        </w:rPr>
        <w:t xml:space="preserve"> on April 6</w:t>
      </w:r>
      <w:r w:rsidRPr="00D63F5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Somehow, that date didn’t fill the New York City B/E</w:t>
      </w:r>
      <w:r w:rsidR="00B85C5C">
        <w:rPr>
          <w:sz w:val="28"/>
          <w:szCs w:val="28"/>
        </w:rPr>
        <w:t xml:space="preserve"> for kindergarten. My education, </w:t>
      </w:r>
      <w:proofErr w:type="spellStart"/>
      <w:proofErr w:type="gramStart"/>
      <w:r w:rsidR="00B85C5C">
        <w:rPr>
          <w:sz w:val="28"/>
          <w:szCs w:val="28"/>
        </w:rPr>
        <w:t>therefore,started</w:t>
      </w:r>
      <w:proofErr w:type="spellEnd"/>
      <w:proofErr w:type="gramEnd"/>
      <w:r w:rsidR="00B85C5C">
        <w:rPr>
          <w:sz w:val="28"/>
          <w:szCs w:val="28"/>
        </w:rPr>
        <w:t xml:space="preserve"> in the first grade at PS 119(the </w:t>
      </w:r>
      <w:proofErr w:type="spellStart"/>
      <w:r w:rsidR="00B85C5C">
        <w:rPr>
          <w:sz w:val="28"/>
          <w:szCs w:val="28"/>
        </w:rPr>
        <w:t>Amersfort</w:t>
      </w:r>
      <w:proofErr w:type="spellEnd"/>
      <w:r w:rsidR="00B85C5C">
        <w:rPr>
          <w:sz w:val="28"/>
          <w:szCs w:val="28"/>
        </w:rPr>
        <w:t xml:space="preserve"> School) at Ave K &amp; E 38</w:t>
      </w:r>
      <w:r w:rsidR="00B85C5C" w:rsidRPr="00B85C5C">
        <w:rPr>
          <w:sz w:val="28"/>
          <w:szCs w:val="28"/>
          <w:vertAlign w:val="superscript"/>
        </w:rPr>
        <w:t>th</w:t>
      </w:r>
      <w:r w:rsidR="00B85C5C">
        <w:rPr>
          <w:sz w:val="28"/>
          <w:szCs w:val="28"/>
        </w:rPr>
        <w:t xml:space="preserve"> St in Brooklyn.</w:t>
      </w:r>
    </w:p>
    <w:p w14:paraId="11872BF3" w14:textId="34F5D1BB" w:rsidR="00B85C5C" w:rsidRDefault="00B85C5C" w:rsidP="00156954">
      <w:pPr>
        <w:rPr>
          <w:sz w:val="28"/>
          <w:szCs w:val="28"/>
        </w:rPr>
      </w:pPr>
      <w:r>
        <w:rPr>
          <w:sz w:val="28"/>
          <w:szCs w:val="28"/>
        </w:rPr>
        <w:tab/>
        <w:t>In the early 50s, students went home for lunch. Mo would meet me at the corner of Av J &amp; E 38</w:t>
      </w:r>
      <w:r w:rsidRPr="00B85C5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 and we walked the 2 blocks to 3601 Ave J. Entering the building, we marched up 3 flights of stairs to Apt 3C, where a sandwich awaited on the kitchen table. But it was never PB&amp;J.</w:t>
      </w:r>
    </w:p>
    <w:p w14:paraId="06357E98" w14:textId="5E3DB3BD" w:rsidR="00B85C5C" w:rsidRDefault="00B85C5C" w:rsidP="00156954">
      <w:pPr>
        <w:rPr>
          <w:sz w:val="28"/>
          <w:szCs w:val="28"/>
        </w:rPr>
      </w:pPr>
      <w:r>
        <w:rPr>
          <w:sz w:val="28"/>
          <w:szCs w:val="28"/>
        </w:rPr>
        <w:tab/>
        <w:t>Mom made sandwiches of lunch meat and cheese, topping it off with a fresh piece of lettuce and mayo or mustard. Sometimes the sandwich consisted of chicken or meat loaf left over from Sunday dinner. But it was never PB&amp;J.</w:t>
      </w:r>
    </w:p>
    <w:p w14:paraId="2F497AC2" w14:textId="5582E37E" w:rsidR="00B85C5C" w:rsidRDefault="00B85C5C" w:rsidP="00156954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I never experienced a school </w:t>
      </w:r>
      <w:proofErr w:type="gramStart"/>
      <w:r>
        <w:rPr>
          <w:sz w:val="28"/>
          <w:szCs w:val="28"/>
        </w:rPr>
        <w:t>lunch room</w:t>
      </w:r>
      <w:proofErr w:type="gramEnd"/>
      <w:r>
        <w:rPr>
          <w:sz w:val="28"/>
          <w:szCs w:val="28"/>
        </w:rPr>
        <w:t xml:space="preserve"> until I entered PS 240(Hudde JHS) as a 7</w:t>
      </w:r>
      <w:r w:rsidRPr="00B85C5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grader. Mom packed my </w:t>
      </w:r>
      <w:proofErr w:type="gramStart"/>
      <w:r>
        <w:rPr>
          <w:sz w:val="28"/>
          <w:szCs w:val="28"/>
        </w:rPr>
        <w:t>lunch</w:t>
      </w:r>
      <w:proofErr w:type="gramEnd"/>
      <w:r>
        <w:rPr>
          <w:sz w:val="28"/>
          <w:szCs w:val="28"/>
        </w:rPr>
        <w:t xml:space="preserve"> and I carried the brown paper bag with me for the </w:t>
      </w:r>
      <w:proofErr w:type="gramStart"/>
      <w:r>
        <w:rPr>
          <w:sz w:val="28"/>
          <w:szCs w:val="28"/>
        </w:rPr>
        <w:t>9 block</w:t>
      </w:r>
      <w:proofErr w:type="gramEnd"/>
      <w:r>
        <w:rPr>
          <w:sz w:val="28"/>
          <w:szCs w:val="28"/>
        </w:rPr>
        <w:t xml:space="preserve"> walk </w:t>
      </w:r>
      <w:r w:rsidR="00204B5B">
        <w:rPr>
          <w:sz w:val="28"/>
          <w:szCs w:val="28"/>
        </w:rPr>
        <w:t>to Hudde.</w:t>
      </w:r>
      <w:r w:rsidR="00165436">
        <w:rPr>
          <w:sz w:val="28"/>
          <w:szCs w:val="28"/>
        </w:rPr>
        <w:t xml:space="preserve">  The school was also the home of my first locker, where the sack sat until lunchtime</w:t>
      </w:r>
      <w:r w:rsidR="00051395">
        <w:rPr>
          <w:sz w:val="28"/>
          <w:szCs w:val="28"/>
        </w:rPr>
        <w:t>. An apple or banana accompanied the sandwich, which was never PB&amp;J.</w:t>
      </w:r>
    </w:p>
    <w:p w14:paraId="12B90881" w14:textId="05CB30ED" w:rsidR="0030598A" w:rsidRDefault="0030598A" w:rsidP="00156954">
      <w:pPr>
        <w:rPr>
          <w:sz w:val="28"/>
          <w:szCs w:val="28"/>
        </w:rPr>
      </w:pPr>
      <w:r>
        <w:rPr>
          <w:sz w:val="28"/>
          <w:szCs w:val="28"/>
        </w:rPr>
        <w:tab/>
        <w:t>I only lasted a year at Hudde. My parents didn’t think the NYC ed system was good enough for me</w:t>
      </w:r>
      <w:r w:rsidR="008D2BB6">
        <w:rPr>
          <w:sz w:val="28"/>
          <w:szCs w:val="28"/>
        </w:rPr>
        <w:t xml:space="preserve"> and sent me to Adelphi Academy, a prep school in </w:t>
      </w:r>
      <w:r w:rsidR="00F80FDA">
        <w:rPr>
          <w:sz w:val="28"/>
          <w:szCs w:val="28"/>
        </w:rPr>
        <w:t>Brooklyn. The</w:t>
      </w:r>
      <w:r w:rsidR="00732872">
        <w:rPr>
          <w:sz w:val="28"/>
          <w:szCs w:val="28"/>
        </w:rPr>
        <w:t xml:space="preserve"> Academy sported a real cafeteria with cooks and servers</w:t>
      </w:r>
      <w:r w:rsidR="00F80FDA">
        <w:rPr>
          <w:sz w:val="28"/>
          <w:szCs w:val="28"/>
        </w:rPr>
        <w:t>. But I rarely ate the prepared meals</w:t>
      </w:r>
      <w:r w:rsidR="00F66C40">
        <w:rPr>
          <w:sz w:val="28"/>
          <w:szCs w:val="28"/>
        </w:rPr>
        <w:t>. Mom packed the same lunches, but never PB&amp;J.</w:t>
      </w:r>
    </w:p>
    <w:p w14:paraId="004B60CA" w14:textId="06E75214" w:rsidR="00F66C40" w:rsidRDefault="00F66C40" w:rsidP="0015695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During this </w:t>
      </w:r>
      <w:proofErr w:type="gramStart"/>
      <w:r>
        <w:rPr>
          <w:sz w:val="28"/>
          <w:szCs w:val="28"/>
        </w:rPr>
        <w:t>time</w:t>
      </w:r>
      <w:proofErr w:type="gramEnd"/>
      <w:r>
        <w:rPr>
          <w:sz w:val="28"/>
          <w:szCs w:val="28"/>
        </w:rPr>
        <w:t xml:space="preserve"> I learned a new trick</w:t>
      </w:r>
      <w:r w:rsidR="00722EF1">
        <w:rPr>
          <w:sz w:val="28"/>
          <w:szCs w:val="28"/>
        </w:rPr>
        <w:t>—</w:t>
      </w:r>
      <w:r>
        <w:rPr>
          <w:sz w:val="28"/>
          <w:szCs w:val="28"/>
        </w:rPr>
        <w:t>trading</w:t>
      </w:r>
      <w:r w:rsidR="00722EF1">
        <w:rPr>
          <w:sz w:val="28"/>
          <w:szCs w:val="28"/>
        </w:rPr>
        <w:t xml:space="preserve">. </w:t>
      </w:r>
      <w:proofErr w:type="gramStart"/>
      <w:r w:rsidR="00722EF1">
        <w:rPr>
          <w:sz w:val="28"/>
          <w:szCs w:val="28"/>
        </w:rPr>
        <w:t>Lot’s</w:t>
      </w:r>
      <w:proofErr w:type="gramEnd"/>
      <w:r w:rsidR="00722EF1">
        <w:rPr>
          <w:sz w:val="28"/>
          <w:szCs w:val="28"/>
        </w:rPr>
        <w:t xml:space="preserve"> of my fellow students</w:t>
      </w:r>
      <w:r w:rsidR="00B81A92">
        <w:rPr>
          <w:sz w:val="28"/>
          <w:szCs w:val="28"/>
        </w:rPr>
        <w:t>___</w:t>
      </w:r>
    </w:p>
    <w:p w14:paraId="73612077" w14:textId="0D83D0A7" w:rsidR="00B81A92" w:rsidRPr="00B81A92" w:rsidRDefault="00B81A92" w:rsidP="00156954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4CCC">
        <w:rPr>
          <w:b/>
          <w:bCs/>
          <w:color w:val="EE0000"/>
          <w:sz w:val="28"/>
          <w:szCs w:val="28"/>
        </w:rPr>
        <w:t>OUT OF TIME</w:t>
      </w:r>
    </w:p>
    <w:p w14:paraId="7772A1F7" w14:textId="77777777" w:rsidR="00156954" w:rsidRPr="00156954" w:rsidRDefault="00156954" w:rsidP="00156954">
      <w:pPr>
        <w:rPr>
          <w:b/>
          <w:bCs/>
          <w:sz w:val="28"/>
          <w:szCs w:val="28"/>
        </w:rPr>
      </w:pPr>
    </w:p>
    <w:sectPr w:rsidR="00156954" w:rsidRPr="00156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4"/>
    <w:rsid w:val="00051395"/>
    <w:rsid w:val="00156954"/>
    <w:rsid w:val="00165436"/>
    <w:rsid w:val="00204B5B"/>
    <w:rsid w:val="002267D6"/>
    <w:rsid w:val="002A287A"/>
    <w:rsid w:val="0030598A"/>
    <w:rsid w:val="00722EF1"/>
    <w:rsid w:val="00732872"/>
    <w:rsid w:val="00812319"/>
    <w:rsid w:val="00894CCC"/>
    <w:rsid w:val="008D2BB6"/>
    <w:rsid w:val="00B81A92"/>
    <w:rsid w:val="00B85C5C"/>
    <w:rsid w:val="00CE5361"/>
    <w:rsid w:val="00D63F59"/>
    <w:rsid w:val="00F66C40"/>
    <w:rsid w:val="00F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4B02"/>
  <w15:chartTrackingRefBased/>
  <w15:docId w15:val="{0B6E8166-BF04-4ED5-9722-6F2BC8C9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9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9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9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9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9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9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9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9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9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9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9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9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9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9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11</cp:revision>
  <dcterms:created xsi:type="dcterms:W3CDTF">2025-08-06T18:02:00Z</dcterms:created>
  <dcterms:modified xsi:type="dcterms:W3CDTF">2025-08-06T18:47:00Z</dcterms:modified>
</cp:coreProperties>
</file>